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B2D9B" w14:textId="77777777" w:rsidR="002536BB" w:rsidRPr="00A47314" w:rsidRDefault="002536BB" w:rsidP="003E4104">
      <w:pPr>
        <w:rPr>
          <w:rFonts w:ascii="Franklin Gothic Book" w:hAnsi="Franklin Gothic Book"/>
          <w:b/>
          <w:color w:val="002D62"/>
          <w:sz w:val="24"/>
        </w:rPr>
        <w:sectPr w:rsidR="002536BB" w:rsidRPr="00A47314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4AD72F19" w14:textId="1974EB5C" w:rsidR="00685055" w:rsidRPr="00A47314" w:rsidRDefault="003E4104" w:rsidP="00130B8B">
      <w:pPr>
        <w:pStyle w:val="FSTitle"/>
        <w:jc w:val="left"/>
        <w:rPr>
          <w:rFonts w:ascii="Franklin Gothic Book" w:hAnsi="Franklin Gothic Book"/>
        </w:rPr>
      </w:pPr>
      <w:r w:rsidRPr="00A47314">
        <w:rPr>
          <w:rFonts w:ascii="Franklin Gothic Book" w:hAnsi="Franklin Gothic Book"/>
          <w:sz w:val="28"/>
        </w:rPr>
        <w:lastRenderedPageBreak/>
        <w:t xml:space="preserve"> </w:t>
      </w:r>
      <w:r w:rsidR="00130B8B" w:rsidRPr="00A47314">
        <w:rPr>
          <w:rFonts w:ascii="Franklin Gothic Book" w:hAnsi="Franklin Gothic Book"/>
          <w:sz w:val="28"/>
        </w:rPr>
        <w:t>JOB DESCRIPTION</w:t>
      </w:r>
      <w:r w:rsidR="00685055" w:rsidRPr="00A47314">
        <w:rPr>
          <w:rFonts w:ascii="Franklin Gothic Book" w:hAnsi="Franklin Gothic Book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CellMar>
          <w:top w:w="20" w:type="dxa"/>
          <w:bottom w:w="40" w:type="dxa"/>
        </w:tblCellMar>
        <w:tblLook w:val="00A0" w:firstRow="1" w:lastRow="0" w:firstColumn="1" w:lastColumn="0" w:noHBand="0" w:noVBand="0"/>
      </w:tblPr>
      <w:tblGrid>
        <w:gridCol w:w="1682"/>
        <w:gridCol w:w="2981"/>
        <w:gridCol w:w="1719"/>
        <w:gridCol w:w="2978"/>
      </w:tblGrid>
      <w:tr w:rsidR="003D12EF" w:rsidRPr="00A47314" w14:paraId="6AA77AB6" w14:textId="77777777" w:rsidTr="00430A34">
        <w:trPr>
          <w:cantSplit/>
        </w:trPr>
        <w:tc>
          <w:tcPr>
            <w:tcW w:w="1682" w:type="dxa"/>
            <w:vAlign w:val="center"/>
          </w:tcPr>
          <w:p w14:paraId="3C36BD74" w14:textId="77777777" w:rsidR="00685055" w:rsidRPr="00A47314" w:rsidRDefault="00685055" w:rsidP="00685055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Job Title:</w:t>
            </w:r>
          </w:p>
        </w:tc>
        <w:tc>
          <w:tcPr>
            <w:tcW w:w="2981" w:type="dxa"/>
            <w:vAlign w:val="center"/>
          </w:tcPr>
          <w:p w14:paraId="1B0EF026" w14:textId="65CE933E" w:rsidR="00685055" w:rsidRPr="00A47314" w:rsidRDefault="00541F80" w:rsidP="003D12EF">
            <w:pPr>
              <w:pStyle w:val="FSPara10Bold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  <w:r w:rsidR="00F55155">
              <w:rPr>
                <w:rFonts w:ascii="Franklin Gothic Book" w:hAnsi="Franklin Gothic Book"/>
              </w:rPr>
              <w:t>TS Sales Manager</w:t>
            </w:r>
          </w:p>
        </w:tc>
        <w:tc>
          <w:tcPr>
            <w:tcW w:w="1719" w:type="dxa"/>
            <w:vAlign w:val="center"/>
          </w:tcPr>
          <w:p w14:paraId="271F8F96" w14:textId="77777777" w:rsidR="00685055" w:rsidRPr="00A47314" w:rsidRDefault="00685055" w:rsidP="00685055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FLSA Status:</w:t>
            </w:r>
          </w:p>
        </w:tc>
        <w:tc>
          <w:tcPr>
            <w:tcW w:w="2978" w:type="dxa"/>
            <w:vAlign w:val="center"/>
          </w:tcPr>
          <w:p w14:paraId="00D446A9" w14:textId="401C61D9" w:rsidR="00685055" w:rsidRPr="00A47314" w:rsidRDefault="00541F80" w:rsidP="006721FE">
            <w:pPr>
              <w:pStyle w:val="FSPara1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Exempt / Salary </w:t>
            </w:r>
          </w:p>
        </w:tc>
      </w:tr>
      <w:tr w:rsidR="003D12EF" w:rsidRPr="00A47314" w14:paraId="2A8D3D2E" w14:textId="77777777" w:rsidTr="00430A34">
        <w:trPr>
          <w:cantSplit/>
        </w:trPr>
        <w:tc>
          <w:tcPr>
            <w:tcW w:w="1682" w:type="dxa"/>
            <w:vAlign w:val="center"/>
          </w:tcPr>
          <w:p w14:paraId="361B9699" w14:textId="77777777" w:rsidR="00685055" w:rsidRPr="00A47314" w:rsidRDefault="00685055" w:rsidP="00685055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Department:</w:t>
            </w:r>
          </w:p>
        </w:tc>
        <w:tc>
          <w:tcPr>
            <w:tcW w:w="2981" w:type="dxa"/>
            <w:vAlign w:val="center"/>
          </w:tcPr>
          <w:p w14:paraId="5B6D41E6" w14:textId="0F0071D6" w:rsidR="00685055" w:rsidRPr="00637F8D" w:rsidRDefault="00F9607C" w:rsidP="007F72A9">
            <w:pPr>
              <w:pStyle w:val="FSPara10"/>
              <w:rPr>
                <w:rFonts w:ascii="Franklin Gothic Book" w:hAnsi="Franklin Gothic Book"/>
                <w:i/>
                <w:iCs/>
              </w:rPr>
            </w:pPr>
            <w:r>
              <w:rPr>
                <w:rFonts w:ascii="Franklin Gothic Book" w:hAnsi="Franklin Gothic Book"/>
                <w:i/>
                <w:iCs/>
              </w:rPr>
              <w:t>Sales</w:t>
            </w:r>
            <w:r w:rsidR="00086D69" w:rsidRPr="00637F8D">
              <w:rPr>
                <w:rFonts w:ascii="Franklin Gothic Book" w:hAnsi="Franklin Gothic Book"/>
                <w:i/>
                <w:iCs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14:paraId="0985F7FD" w14:textId="77777777" w:rsidR="00685055" w:rsidRPr="00A47314" w:rsidRDefault="00685055" w:rsidP="00685055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Reports To:</w:t>
            </w:r>
          </w:p>
        </w:tc>
        <w:tc>
          <w:tcPr>
            <w:tcW w:w="2978" w:type="dxa"/>
            <w:vAlign w:val="center"/>
          </w:tcPr>
          <w:p w14:paraId="738759CF" w14:textId="6249ED94" w:rsidR="00685055" w:rsidRPr="00A47314" w:rsidRDefault="00F55155" w:rsidP="003D12EF">
            <w:pPr>
              <w:pStyle w:val="FSPara1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VP of Sales</w:t>
            </w:r>
          </w:p>
        </w:tc>
      </w:tr>
      <w:tr w:rsidR="00430A34" w:rsidRPr="00A47314" w14:paraId="64753437" w14:textId="77777777" w:rsidTr="00430A34">
        <w:trPr>
          <w:cantSplit/>
        </w:trPr>
        <w:tc>
          <w:tcPr>
            <w:tcW w:w="1682" w:type="dxa"/>
            <w:vAlign w:val="center"/>
          </w:tcPr>
          <w:p w14:paraId="0770E59B" w14:textId="56BF6531" w:rsidR="00430A34" w:rsidRPr="00A47314" w:rsidRDefault="00430A34" w:rsidP="00430A34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Prepared By:</w:t>
            </w:r>
          </w:p>
        </w:tc>
        <w:tc>
          <w:tcPr>
            <w:tcW w:w="2981" w:type="dxa"/>
            <w:vAlign w:val="center"/>
          </w:tcPr>
          <w:p w14:paraId="11252143" w14:textId="38984AF8" w:rsidR="00430A34" w:rsidRPr="00A47314" w:rsidRDefault="00430A34" w:rsidP="00430A34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An</w:t>
            </w:r>
            <w:r w:rsidR="001D6DAE">
              <w:rPr>
                <w:rFonts w:ascii="Franklin Gothic Book" w:hAnsi="Franklin Gothic Book"/>
              </w:rPr>
              <w:t>gie Phillips</w:t>
            </w:r>
          </w:p>
        </w:tc>
        <w:tc>
          <w:tcPr>
            <w:tcW w:w="1719" w:type="dxa"/>
            <w:vAlign w:val="center"/>
          </w:tcPr>
          <w:p w14:paraId="5879B26C" w14:textId="381E5A99" w:rsidR="00430A34" w:rsidRPr="00A47314" w:rsidRDefault="00430A34" w:rsidP="00430A34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Approved Date:</w:t>
            </w:r>
          </w:p>
        </w:tc>
        <w:tc>
          <w:tcPr>
            <w:tcW w:w="2978" w:type="dxa"/>
            <w:vAlign w:val="center"/>
          </w:tcPr>
          <w:p w14:paraId="4FBEC415" w14:textId="6CBC92F7" w:rsidR="00430A34" w:rsidRPr="000A789D" w:rsidRDefault="001D6DAE" w:rsidP="00430A34">
            <w:pPr>
              <w:pStyle w:val="FSPara10"/>
              <w:rPr>
                <w:rFonts w:ascii="Franklin Gothic Book" w:hAnsi="Franklin Gothic Book"/>
                <w:color w:val="A6A6A6" w:themeColor="background1" w:themeShade="A6"/>
              </w:rPr>
            </w:pPr>
            <w:r>
              <w:rPr>
                <w:rFonts w:ascii="Franklin Gothic Book" w:hAnsi="Franklin Gothic Book"/>
                <w:color w:val="A6A6A6" w:themeColor="background1" w:themeShade="A6"/>
              </w:rPr>
              <w:t>1</w:t>
            </w:r>
            <w:r w:rsidR="00F55155">
              <w:rPr>
                <w:rFonts w:ascii="Franklin Gothic Book" w:hAnsi="Franklin Gothic Book"/>
                <w:color w:val="A6A6A6" w:themeColor="background1" w:themeShade="A6"/>
              </w:rPr>
              <w:t>/18/2020</w:t>
            </w:r>
          </w:p>
        </w:tc>
      </w:tr>
      <w:tr w:rsidR="00430A34" w:rsidRPr="00A47314" w14:paraId="257DC20E" w14:textId="77777777" w:rsidTr="00430A34">
        <w:trPr>
          <w:cantSplit/>
        </w:trPr>
        <w:tc>
          <w:tcPr>
            <w:tcW w:w="1682" w:type="dxa"/>
            <w:vAlign w:val="center"/>
          </w:tcPr>
          <w:p w14:paraId="7F6112F8" w14:textId="706339DC" w:rsidR="00430A34" w:rsidRPr="00A47314" w:rsidRDefault="00430A34" w:rsidP="00430A34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Job Code:</w:t>
            </w:r>
          </w:p>
        </w:tc>
        <w:tc>
          <w:tcPr>
            <w:tcW w:w="2981" w:type="dxa"/>
            <w:vAlign w:val="center"/>
          </w:tcPr>
          <w:p w14:paraId="4A21B100" w14:textId="35D9F0B0" w:rsidR="00430A34" w:rsidRPr="00A47314" w:rsidRDefault="00541F80" w:rsidP="00430A34">
            <w:pPr>
              <w:pStyle w:val="FSPara1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A6A6A6" w:themeColor="background1" w:themeShade="A6"/>
              </w:rPr>
              <w:t>SLS.160</w:t>
            </w:r>
          </w:p>
        </w:tc>
        <w:tc>
          <w:tcPr>
            <w:tcW w:w="1719" w:type="dxa"/>
            <w:vAlign w:val="center"/>
          </w:tcPr>
          <w:p w14:paraId="09901F0D" w14:textId="2499EAA5" w:rsidR="00430A34" w:rsidRPr="00A47314" w:rsidRDefault="00430A34" w:rsidP="00430A34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Approved By:</w:t>
            </w:r>
          </w:p>
        </w:tc>
        <w:tc>
          <w:tcPr>
            <w:tcW w:w="2978" w:type="dxa"/>
            <w:vAlign w:val="center"/>
          </w:tcPr>
          <w:p w14:paraId="7903E539" w14:textId="54FAB7F0" w:rsidR="00430A34" w:rsidRPr="00A47314" w:rsidRDefault="005C028C" w:rsidP="00430A34">
            <w:pPr>
              <w:pStyle w:val="FSPara1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Brad Van Dam</w:t>
            </w:r>
          </w:p>
        </w:tc>
      </w:tr>
    </w:tbl>
    <w:p w14:paraId="648A60C9" w14:textId="77777777" w:rsidR="00685055" w:rsidRPr="00A47314" w:rsidRDefault="00685055" w:rsidP="00685055">
      <w:pPr>
        <w:pStyle w:val="FSPara10Bold"/>
        <w:rPr>
          <w:rFonts w:ascii="Franklin Gothic Book" w:hAnsi="Franklin Gothic Book"/>
        </w:rPr>
      </w:pPr>
    </w:p>
    <w:p w14:paraId="49110B6C" w14:textId="67B9895F" w:rsidR="00242C97" w:rsidRPr="00242C97" w:rsidRDefault="007F72A9" w:rsidP="00F55155">
      <w:pPr>
        <w:pStyle w:val="FSPara10"/>
        <w:rPr>
          <w:rFonts w:ascii="Franklin Gothic Book" w:hAnsi="Franklin Gothic Book"/>
          <w:i/>
          <w:iCs/>
        </w:rPr>
      </w:pPr>
      <w:bookmarkStart w:id="0" w:name="_GoBack"/>
      <w:r w:rsidRPr="00A47314">
        <w:rPr>
          <w:rFonts w:ascii="Franklin Gothic Book" w:hAnsi="Franklin Gothic Book"/>
          <w:b/>
        </w:rPr>
        <w:t xml:space="preserve">Summary </w:t>
      </w:r>
      <w:r w:rsidR="006721FE" w:rsidRPr="00A47314">
        <w:rPr>
          <w:rFonts w:ascii="Franklin Gothic Book" w:hAnsi="Franklin Gothic Book"/>
        </w:rPr>
        <w:br/>
      </w:r>
      <w:r w:rsidR="00541F80">
        <w:rPr>
          <w:rFonts w:ascii="Franklin Gothic Book" w:hAnsi="Franklin Gothic Book"/>
        </w:rPr>
        <w:t xml:space="preserve">The </w:t>
      </w:r>
      <w:r w:rsidR="005C028C">
        <w:rPr>
          <w:rFonts w:ascii="Franklin Gothic Book" w:hAnsi="Franklin Gothic Book"/>
        </w:rPr>
        <w:t>Regional Technical Sales (</w:t>
      </w:r>
      <w:r w:rsidR="00F55155">
        <w:rPr>
          <w:rFonts w:ascii="Franklin Gothic Book" w:hAnsi="Franklin Gothic Book"/>
        </w:rPr>
        <w:t>RTS</w:t>
      </w:r>
      <w:r w:rsidR="005C028C">
        <w:rPr>
          <w:rFonts w:ascii="Franklin Gothic Book" w:hAnsi="Franklin Gothic Book"/>
        </w:rPr>
        <w:t>)</w:t>
      </w:r>
      <w:r w:rsidR="00F55155">
        <w:rPr>
          <w:rFonts w:ascii="Franklin Gothic Book" w:hAnsi="Franklin Gothic Book"/>
        </w:rPr>
        <w:t xml:space="preserve"> Sales Manager will be responsible for the hiring, management, annual revenue growth, expenses, and defect goal</w:t>
      </w:r>
      <w:r w:rsidR="005C028C">
        <w:rPr>
          <w:rFonts w:ascii="Franklin Gothic Book" w:hAnsi="Franklin Gothic Book"/>
        </w:rPr>
        <w:t xml:space="preserve"> attainment</w:t>
      </w:r>
      <w:r w:rsidR="00F55155">
        <w:rPr>
          <w:rFonts w:ascii="Franklin Gothic Book" w:hAnsi="Franklin Gothic Book"/>
        </w:rPr>
        <w:t xml:space="preserve"> of the entire R</w:t>
      </w:r>
      <w:r w:rsidR="00126107">
        <w:rPr>
          <w:rFonts w:ascii="Franklin Gothic Book" w:hAnsi="Franklin Gothic Book"/>
        </w:rPr>
        <w:t xml:space="preserve">egional </w:t>
      </w:r>
      <w:r w:rsidR="00F55155">
        <w:rPr>
          <w:rFonts w:ascii="Franklin Gothic Book" w:hAnsi="Franklin Gothic Book"/>
        </w:rPr>
        <w:t>T</w:t>
      </w:r>
      <w:r w:rsidR="00126107">
        <w:rPr>
          <w:rFonts w:ascii="Franklin Gothic Book" w:hAnsi="Franklin Gothic Book"/>
        </w:rPr>
        <w:t xml:space="preserve">echnical </w:t>
      </w:r>
      <w:r w:rsidR="00F55155">
        <w:rPr>
          <w:rFonts w:ascii="Franklin Gothic Book" w:hAnsi="Franklin Gothic Book"/>
        </w:rPr>
        <w:t>S</w:t>
      </w:r>
      <w:r w:rsidR="00126107">
        <w:rPr>
          <w:rFonts w:ascii="Franklin Gothic Book" w:hAnsi="Franklin Gothic Book"/>
        </w:rPr>
        <w:t>ales</w:t>
      </w:r>
      <w:r w:rsidR="00F55155">
        <w:rPr>
          <w:rFonts w:ascii="Franklin Gothic Book" w:hAnsi="Franklin Gothic Book"/>
        </w:rPr>
        <w:t xml:space="preserve"> field team.</w:t>
      </w:r>
      <w:r w:rsidR="00126107">
        <w:rPr>
          <w:rFonts w:ascii="Franklin Gothic Book" w:hAnsi="Franklin Gothic Book"/>
        </w:rPr>
        <w:t xml:space="preserve"> The RTS team executes field measurement, takeoffs, install trainings, and product demonstrations for new and existing Metal-Era customers.</w:t>
      </w:r>
      <w:r w:rsidR="00F55155">
        <w:rPr>
          <w:rFonts w:ascii="Franklin Gothic Book" w:hAnsi="Franklin Gothic Book"/>
        </w:rPr>
        <w:t xml:space="preserve"> This position will work closely with the VP of Sales and </w:t>
      </w:r>
      <w:r w:rsidR="005C028C">
        <w:rPr>
          <w:rFonts w:ascii="Franklin Gothic Book" w:hAnsi="Franklin Gothic Book"/>
        </w:rPr>
        <w:t>Regional Business Development Managers (</w:t>
      </w:r>
      <w:r w:rsidR="00F55155">
        <w:rPr>
          <w:rFonts w:ascii="Franklin Gothic Book" w:hAnsi="Franklin Gothic Book"/>
        </w:rPr>
        <w:t>RBD’s</w:t>
      </w:r>
      <w:r w:rsidR="005C028C">
        <w:rPr>
          <w:rFonts w:ascii="Franklin Gothic Book" w:hAnsi="Franklin Gothic Book"/>
        </w:rPr>
        <w:t>)</w:t>
      </w:r>
      <w:r w:rsidR="00F55155">
        <w:rPr>
          <w:rFonts w:ascii="Franklin Gothic Book" w:hAnsi="Franklin Gothic Book"/>
        </w:rPr>
        <w:t xml:space="preserve"> to establish local territory contractor targets annually for the RTS to convert from shop fabrication</w:t>
      </w:r>
      <w:r w:rsidR="00126107">
        <w:rPr>
          <w:rFonts w:ascii="Franklin Gothic Book" w:hAnsi="Franklin Gothic Book"/>
        </w:rPr>
        <w:t>. T</w:t>
      </w:r>
      <w:r w:rsidR="00F55155">
        <w:rPr>
          <w:rFonts w:ascii="Franklin Gothic Book" w:hAnsi="Franklin Gothic Book"/>
        </w:rPr>
        <w:t xml:space="preserve">hrough </w:t>
      </w:r>
      <w:r w:rsidR="00126107">
        <w:rPr>
          <w:rFonts w:ascii="Franklin Gothic Book" w:hAnsi="Franklin Gothic Book"/>
        </w:rPr>
        <w:t xml:space="preserve">a </w:t>
      </w:r>
      <w:r w:rsidR="00F55155">
        <w:rPr>
          <w:rFonts w:ascii="Franklin Gothic Book" w:hAnsi="Franklin Gothic Book"/>
        </w:rPr>
        <w:t>combination of takeoff services, field measurements, training, and product demonstrations to targeted customers</w:t>
      </w:r>
      <w:r w:rsidR="00126107">
        <w:rPr>
          <w:rFonts w:ascii="Franklin Gothic Book" w:hAnsi="Franklin Gothic Book"/>
        </w:rPr>
        <w:t>, the RT</w:t>
      </w:r>
      <w:r w:rsidR="005C028C">
        <w:rPr>
          <w:rFonts w:ascii="Franklin Gothic Book" w:hAnsi="Franklin Gothic Book"/>
        </w:rPr>
        <w:t>S</w:t>
      </w:r>
      <w:r w:rsidR="00126107">
        <w:rPr>
          <w:rFonts w:ascii="Franklin Gothic Book" w:hAnsi="Franklin Gothic Book"/>
        </w:rPr>
        <w:t xml:space="preserve"> Sales Manager will monitor and oversee growth of this portion of the sales department</w:t>
      </w:r>
      <w:r w:rsidR="00F55155">
        <w:rPr>
          <w:rFonts w:ascii="Franklin Gothic Book" w:hAnsi="Franklin Gothic Book"/>
        </w:rPr>
        <w:t>. Training and education of new RTS team</w:t>
      </w:r>
      <w:r w:rsidR="005C028C">
        <w:rPr>
          <w:rFonts w:ascii="Franklin Gothic Book" w:hAnsi="Franklin Gothic Book"/>
        </w:rPr>
        <w:t xml:space="preserve"> members</w:t>
      </w:r>
      <w:r w:rsidR="00F55155">
        <w:rPr>
          <w:rFonts w:ascii="Franklin Gothic Book" w:hAnsi="Franklin Gothic Book"/>
        </w:rPr>
        <w:t>, sales and workflow process development with</w:t>
      </w:r>
      <w:r w:rsidR="005C028C">
        <w:rPr>
          <w:rFonts w:ascii="Franklin Gothic Book" w:hAnsi="Franklin Gothic Book"/>
        </w:rPr>
        <w:t xml:space="preserve"> the</w:t>
      </w:r>
      <w:r w:rsidR="00F55155">
        <w:rPr>
          <w:rFonts w:ascii="Franklin Gothic Book" w:hAnsi="Franklin Gothic Book"/>
        </w:rPr>
        <w:t xml:space="preserve"> RTS</w:t>
      </w:r>
      <w:r w:rsidR="005C028C">
        <w:rPr>
          <w:rFonts w:ascii="Franklin Gothic Book" w:hAnsi="Franklin Gothic Book"/>
        </w:rPr>
        <w:t xml:space="preserve"> team</w:t>
      </w:r>
      <w:r w:rsidR="00F55155">
        <w:rPr>
          <w:rFonts w:ascii="Franklin Gothic Book" w:hAnsi="Franklin Gothic Book"/>
        </w:rPr>
        <w:t>, a</w:t>
      </w:r>
      <w:r w:rsidR="005C028C">
        <w:rPr>
          <w:rFonts w:ascii="Franklin Gothic Book" w:hAnsi="Franklin Gothic Book"/>
        </w:rPr>
        <w:t>s well as</w:t>
      </w:r>
      <w:r w:rsidR="00F55155">
        <w:rPr>
          <w:rFonts w:ascii="Franklin Gothic Book" w:hAnsi="Franklin Gothic Book"/>
        </w:rPr>
        <w:t xml:space="preserve"> the establishment and management of activity goals on a weekly basis which directly result in revenue gains from the investment in the RTS positions are the primary functions of this position.</w:t>
      </w:r>
      <w:r w:rsidR="00126107">
        <w:rPr>
          <w:rFonts w:ascii="Franklin Gothic Book" w:hAnsi="Franklin Gothic Book"/>
        </w:rPr>
        <w:t xml:space="preserve"> Monthly safety trainings and tool box talks surrounding safety and best practices for the RTS team will be mandatory and executed by the RTS Sales Manager.</w:t>
      </w:r>
    </w:p>
    <w:p w14:paraId="163309AC" w14:textId="77777777" w:rsidR="00856713" w:rsidRPr="00A47314" w:rsidRDefault="00856713" w:rsidP="007F72A9">
      <w:pPr>
        <w:pStyle w:val="FSPara10"/>
        <w:rPr>
          <w:rFonts w:ascii="Franklin Gothic Book" w:hAnsi="Franklin Gothic Book"/>
        </w:rPr>
      </w:pPr>
      <w:r w:rsidRPr="00A47314">
        <w:rPr>
          <w:rFonts w:ascii="Franklin Gothic Book" w:hAnsi="Franklin Gothic Book"/>
        </w:rPr>
        <w:t xml:space="preserve">   </w:t>
      </w:r>
    </w:p>
    <w:p w14:paraId="3F06C362" w14:textId="77777777" w:rsidR="006721FE" w:rsidRPr="00A47314" w:rsidRDefault="007F72A9" w:rsidP="007F72A9">
      <w:pPr>
        <w:pStyle w:val="FSPara10"/>
        <w:rPr>
          <w:rFonts w:ascii="Franklin Gothic Book" w:hAnsi="Franklin Gothic Book"/>
          <w:b/>
        </w:rPr>
      </w:pPr>
      <w:r w:rsidRPr="00A47314">
        <w:rPr>
          <w:rFonts w:ascii="Franklin Gothic Book" w:hAnsi="Franklin Gothic Book"/>
          <w:b/>
        </w:rPr>
        <w:t>Essential Duties and Responsibilities</w:t>
      </w:r>
    </w:p>
    <w:p w14:paraId="7EE08191" w14:textId="1D595286" w:rsidR="006721FE" w:rsidRPr="00A47314" w:rsidRDefault="006721FE" w:rsidP="007F72A9">
      <w:pPr>
        <w:pStyle w:val="FSPara10"/>
        <w:rPr>
          <w:rFonts w:ascii="Franklin Gothic Book" w:hAnsi="Franklin Gothic Book"/>
          <w:b/>
        </w:rPr>
      </w:pPr>
      <w:r w:rsidRPr="00A47314">
        <w:rPr>
          <w:rFonts w:ascii="Franklin Gothic Book" w:hAnsi="Franklin Gothic Book"/>
        </w:rPr>
        <w:t>This list of duties and responsibilities is not all inclusive, and may be expanded to include other duties and responsibilities as management deems necessary.</w:t>
      </w:r>
      <w:r w:rsidR="00E64F76" w:rsidRPr="00A47314">
        <w:rPr>
          <w:rFonts w:ascii="Franklin Gothic Book" w:hAnsi="Franklin Gothic Book"/>
        </w:rPr>
        <w:t xml:space="preserve"> Candidates must be able to satisfactorily perform each essential duty listed, with or without reasonable accommodation</w:t>
      </w:r>
      <w:r w:rsidR="00541F80">
        <w:rPr>
          <w:rFonts w:ascii="Franklin Gothic Book" w:hAnsi="Franklin Gothic Book"/>
        </w:rPr>
        <w:t>:</w:t>
      </w:r>
    </w:p>
    <w:p w14:paraId="29C5ED0B" w14:textId="77777777" w:rsidR="00126107" w:rsidRDefault="00126107" w:rsidP="00F55155">
      <w:pPr>
        <w:pStyle w:val="FSPara10"/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Maintaining a safe and healthy culture within the RTS team including safety training and monthly toolbox talks</w:t>
      </w:r>
    </w:p>
    <w:p w14:paraId="70EBC013" w14:textId="575317D3" w:rsidR="00C56AA5" w:rsidRDefault="00F55155" w:rsidP="00F55155">
      <w:pPr>
        <w:pStyle w:val="FSPara10"/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Development and execution of annual RTS team sales revenue growth goals and sales activity goals</w:t>
      </w:r>
    </w:p>
    <w:p w14:paraId="084384F7" w14:textId="770912D6" w:rsidR="00F55155" w:rsidRDefault="00F55155" w:rsidP="00F55155">
      <w:pPr>
        <w:pStyle w:val="FSPara10"/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Training and education of RTS teammates on essential sales and technical process to execute field measurements</w:t>
      </w:r>
      <w:r w:rsidR="00126107">
        <w:rPr>
          <w:rFonts w:ascii="Franklin Gothic Book" w:hAnsi="Franklin Gothic Book"/>
        </w:rPr>
        <w:t xml:space="preserve"> and new contractor conversion to Metal-Era products</w:t>
      </w:r>
    </w:p>
    <w:p w14:paraId="40BF53A8" w14:textId="2D18778E" w:rsidR="00F55155" w:rsidRDefault="00F55155" w:rsidP="00F55155">
      <w:pPr>
        <w:pStyle w:val="FSPara10"/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Management of weekly sales activity by RTS teammates through Metal-Era CRM and reporting</w:t>
      </w:r>
    </w:p>
    <w:p w14:paraId="1EAF5828" w14:textId="013E997F" w:rsidR="00F55155" w:rsidRDefault="00F55155" w:rsidP="00F55155">
      <w:pPr>
        <w:pStyle w:val="FSPara10"/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Project resolution and CI surrounding field measure errors and customer experience with RTS services</w:t>
      </w:r>
    </w:p>
    <w:p w14:paraId="59934BD1" w14:textId="4139A8F8" w:rsidR="00F55155" w:rsidRDefault="00126107" w:rsidP="00F55155">
      <w:pPr>
        <w:pStyle w:val="FSPara10"/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Site travel to supervise RTS activities when necessary for training or improvement</w:t>
      </w:r>
    </w:p>
    <w:p w14:paraId="5A000679" w14:textId="77777777" w:rsidR="00C56AA5" w:rsidRDefault="005765BC" w:rsidP="007E267D">
      <w:pPr>
        <w:pStyle w:val="FSPara10"/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Adhere to all company policies, procedures, and practices</w:t>
      </w:r>
      <w:r w:rsidR="00C56AA5">
        <w:rPr>
          <w:rFonts w:ascii="Franklin Gothic Book" w:hAnsi="Franklin Gothic Book"/>
        </w:rPr>
        <w:t xml:space="preserve"> of Metal-Era; as well as adhere to all policies, procedures and practices of the customers’ sites you visit. </w:t>
      </w:r>
    </w:p>
    <w:p w14:paraId="096C8BB2" w14:textId="77C72160" w:rsidR="006A3643" w:rsidRPr="00C56AA5" w:rsidRDefault="00C56AA5" w:rsidP="007E267D">
      <w:pPr>
        <w:pStyle w:val="FSPara10"/>
        <w:numPr>
          <w:ilvl w:val="0"/>
          <w:numId w:val="11"/>
        </w:numPr>
        <w:rPr>
          <w:rFonts w:ascii="Franklin Gothic Book" w:hAnsi="Franklin Gothic Book"/>
          <w:i/>
          <w:iCs/>
        </w:rPr>
      </w:pPr>
      <w:r w:rsidRPr="00C56AA5">
        <w:rPr>
          <w:rFonts w:ascii="Franklin Gothic Book" w:hAnsi="Franklin Gothic Book"/>
          <w:i/>
          <w:iCs/>
        </w:rPr>
        <w:t>All other duties as assigned by leadership.</w:t>
      </w:r>
      <w:r w:rsidR="00AF0F4B" w:rsidRPr="00C56AA5">
        <w:rPr>
          <w:rFonts w:ascii="Franklin Gothic Book" w:hAnsi="Franklin Gothic Book"/>
          <w:i/>
          <w:iCs/>
        </w:rPr>
        <w:br/>
      </w:r>
      <w:r w:rsidR="00AF0F4B" w:rsidRPr="00C56AA5">
        <w:rPr>
          <w:rFonts w:ascii="Franklin Gothic Book" w:hAnsi="Franklin Gothic Book"/>
          <w:i/>
          <w:iCs/>
        </w:rPr>
        <w:br/>
      </w:r>
    </w:p>
    <w:p w14:paraId="0CA96E93" w14:textId="321194F3" w:rsidR="007F72A9" w:rsidRPr="00C56AA5" w:rsidRDefault="006A3643" w:rsidP="007F72A9">
      <w:pPr>
        <w:pStyle w:val="FSPara10"/>
        <w:rPr>
          <w:rFonts w:ascii="Franklin Gothic Book" w:hAnsi="Franklin Gothic Book"/>
        </w:rPr>
      </w:pPr>
      <w:r w:rsidRPr="00A47314">
        <w:rPr>
          <w:rFonts w:ascii="Franklin Gothic Book" w:hAnsi="Franklin Gothic Book"/>
          <w:b/>
        </w:rPr>
        <w:t>Minimum Requirements &amp; Qualifications</w:t>
      </w:r>
      <w:r w:rsidR="00046C96" w:rsidRPr="00A47314">
        <w:rPr>
          <w:rFonts w:ascii="Franklin Gothic Book" w:hAnsi="Franklin Gothic Book"/>
          <w:b/>
        </w:rPr>
        <w:t>:</w:t>
      </w:r>
      <w:r w:rsidR="00046C96" w:rsidRPr="00A47314">
        <w:rPr>
          <w:rFonts w:ascii="Franklin Gothic Book" w:hAnsi="Franklin Gothic Book"/>
        </w:rPr>
        <w:t xml:space="preserve"> </w:t>
      </w:r>
      <w:r w:rsidR="00C56AA5">
        <w:rPr>
          <w:rFonts w:ascii="Franklin Gothic Book" w:hAnsi="Franklin Gothic Book"/>
        </w:rPr>
        <w:br/>
      </w:r>
      <w:r w:rsidR="00046C96" w:rsidRPr="00C56AA5">
        <w:rPr>
          <w:rFonts w:ascii="Franklin Gothic Book" w:hAnsi="Franklin Gothic Book"/>
          <w:i/>
          <w:iCs/>
        </w:rPr>
        <w:t xml:space="preserve">The requirements listed are representative of the knowledge, skills, and/or abilities required to </w:t>
      </w:r>
      <w:r w:rsidR="005606AD" w:rsidRPr="00C56AA5">
        <w:rPr>
          <w:rFonts w:ascii="Franklin Gothic Book" w:hAnsi="Franklin Gothic Book"/>
          <w:i/>
          <w:iCs/>
        </w:rPr>
        <w:t xml:space="preserve">satisfactorily </w:t>
      </w:r>
      <w:r w:rsidR="00046C96" w:rsidRPr="00C56AA5">
        <w:rPr>
          <w:rFonts w:ascii="Franklin Gothic Book" w:hAnsi="Franklin Gothic Book"/>
          <w:i/>
          <w:iCs/>
        </w:rPr>
        <w:t>perform the essential functions of this position.</w:t>
      </w:r>
      <w:r w:rsidR="0060334B" w:rsidRPr="00C56AA5">
        <w:rPr>
          <w:rFonts w:ascii="Franklin Gothic Book" w:hAnsi="Franklin Gothic Book"/>
          <w:i/>
          <w:iCs/>
        </w:rPr>
        <w:t xml:space="preserve"> Consideration will be provided to candidates with an equivalent combination of education and experience.</w:t>
      </w:r>
    </w:p>
    <w:p w14:paraId="5B03BBBE" w14:textId="41C8690E" w:rsidR="006A3643" w:rsidRPr="00A47314" w:rsidRDefault="00B8636F" w:rsidP="00002796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High School Diploma or </w:t>
      </w:r>
      <w:r w:rsidR="0060334B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quivalent; plus </w:t>
      </w:r>
      <w:r w:rsidR="001E17FC">
        <w:rPr>
          <w:rFonts w:ascii="Franklin Gothic Book" w:hAnsi="Franklin Gothic Book"/>
        </w:rPr>
        <w:t>2</w:t>
      </w:r>
      <w:r>
        <w:rPr>
          <w:rFonts w:ascii="Franklin Gothic Book" w:hAnsi="Franklin Gothic Book"/>
        </w:rPr>
        <w:t xml:space="preserve">+ years’ </w:t>
      </w:r>
      <w:r w:rsidR="00851949">
        <w:rPr>
          <w:rFonts w:ascii="Franklin Gothic Book" w:hAnsi="Franklin Gothic Book"/>
        </w:rPr>
        <w:t xml:space="preserve">successful </w:t>
      </w:r>
      <w:r>
        <w:rPr>
          <w:rFonts w:ascii="Franklin Gothic Book" w:hAnsi="Franklin Gothic Book"/>
        </w:rPr>
        <w:t xml:space="preserve">experience </w:t>
      </w:r>
      <w:r w:rsidR="00851949">
        <w:rPr>
          <w:rFonts w:ascii="Franklin Gothic Book" w:hAnsi="Franklin Gothic Book"/>
        </w:rPr>
        <w:t>in a customer-facing position, preferably in an outside or B2B environment.</w:t>
      </w:r>
    </w:p>
    <w:p w14:paraId="78B78900" w14:textId="5CDC6943" w:rsidR="00C56AA5" w:rsidRDefault="0060334B" w:rsidP="00126107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Proven a</w:t>
      </w:r>
      <w:r w:rsidRPr="00A47314">
        <w:rPr>
          <w:rFonts w:ascii="Franklin Gothic Book" w:hAnsi="Franklin Gothic Book"/>
        </w:rPr>
        <w:t xml:space="preserve">bility to </w:t>
      </w:r>
      <w:r>
        <w:rPr>
          <w:rFonts w:ascii="Franklin Gothic Book" w:hAnsi="Franklin Gothic Book"/>
        </w:rPr>
        <w:t xml:space="preserve">successfully </w:t>
      </w:r>
      <w:r w:rsidRPr="00A47314">
        <w:rPr>
          <w:rFonts w:ascii="Franklin Gothic Book" w:hAnsi="Franklin Gothic Book"/>
        </w:rPr>
        <w:t>work independently, effectively managing</w:t>
      </w:r>
      <w:r>
        <w:rPr>
          <w:rFonts w:ascii="Franklin Gothic Book" w:hAnsi="Franklin Gothic Book"/>
        </w:rPr>
        <w:t xml:space="preserve"> one’s own time</w:t>
      </w:r>
      <w:r w:rsidRPr="00A47314">
        <w:rPr>
          <w:rFonts w:ascii="Franklin Gothic Book" w:hAnsi="Franklin Gothic Book"/>
        </w:rPr>
        <w:t xml:space="preserve"> and prioritizing one’s own workload.</w:t>
      </w:r>
    </w:p>
    <w:p w14:paraId="4511E818" w14:textId="576FD7D2" w:rsidR="00C56AA5" w:rsidRPr="00A47314" w:rsidRDefault="00C56AA5" w:rsidP="00002796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Above-average</w:t>
      </w:r>
      <w:r w:rsidRPr="00A47314">
        <w:rPr>
          <w:rFonts w:ascii="Franklin Gothic Book" w:hAnsi="Franklin Gothic Book"/>
        </w:rPr>
        <w:t xml:space="preserve"> comput</w:t>
      </w:r>
      <w:r>
        <w:rPr>
          <w:rFonts w:ascii="Franklin Gothic Book" w:hAnsi="Franklin Gothic Book"/>
        </w:rPr>
        <w:t>ing</w:t>
      </w:r>
      <w:r w:rsidRPr="00A4731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and technical </w:t>
      </w:r>
      <w:r w:rsidRPr="00A47314">
        <w:rPr>
          <w:rFonts w:ascii="Franklin Gothic Book" w:hAnsi="Franklin Gothic Book"/>
        </w:rPr>
        <w:t>skills, including</w:t>
      </w:r>
      <w:r>
        <w:rPr>
          <w:rFonts w:ascii="Franklin Gothic Book" w:hAnsi="Franklin Gothic Book"/>
        </w:rPr>
        <w:t xml:space="preserve"> high level of</w:t>
      </w:r>
      <w:r w:rsidRPr="00A47314">
        <w:rPr>
          <w:rFonts w:ascii="Franklin Gothic Book" w:hAnsi="Franklin Gothic Book"/>
        </w:rPr>
        <w:t xml:space="preserve"> proficiency in Microsoft Outlook</w:t>
      </w:r>
      <w:r>
        <w:rPr>
          <w:rFonts w:ascii="Franklin Gothic Book" w:hAnsi="Franklin Gothic Book"/>
        </w:rPr>
        <w:t xml:space="preserve">, Word, </w:t>
      </w:r>
      <w:r w:rsidRPr="0060334B">
        <w:rPr>
          <w:rFonts w:ascii="Franklin Gothic Book" w:hAnsi="Franklin Gothic Book"/>
        </w:rPr>
        <w:t>and Excel.</w:t>
      </w:r>
    </w:p>
    <w:p w14:paraId="1D39B989" w14:textId="543B901D" w:rsidR="0060334B" w:rsidRDefault="0060334B" w:rsidP="00002796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Excellent written, verbal and interpersonal communication skills.</w:t>
      </w:r>
    </w:p>
    <w:p w14:paraId="581184AE" w14:textId="6BDC251F" w:rsidR="006A3643" w:rsidRPr="0060334B" w:rsidRDefault="0060334B" w:rsidP="00002796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Strong</w:t>
      </w:r>
      <w:r w:rsidRPr="0060334B">
        <w:rPr>
          <w:rFonts w:ascii="Franklin Gothic Book" w:hAnsi="Franklin Gothic Book"/>
        </w:rPr>
        <w:t xml:space="preserve"> </w:t>
      </w:r>
      <w:r w:rsidR="00126107">
        <w:rPr>
          <w:rFonts w:ascii="Franklin Gothic Book" w:hAnsi="Franklin Gothic Book"/>
        </w:rPr>
        <w:t xml:space="preserve">technical sales management, </w:t>
      </w:r>
      <w:r w:rsidRPr="0060334B">
        <w:rPr>
          <w:rFonts w:ascii="Franklin Gothic Book" w:hAnsi="Franklin Gothic Book"/>
        </w:rPr>
        <w:t>customer service, and conflict resolutions skills.</w:t>
      </w:r>
    </w:p>
    <w:p w14:paraId="2A4A1FEB" w14:textId="4342A5CC" w:rsidR="0060334B" w:rsidRPr="00A47314" w:rsidRDefault="0060334B" w:rsidP="00002796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Strong mathematical skills, including </w:t>
      </w:r>
      <w:r w:rsidR="00C00B51">
        <w:rPr>
          <w:rFonts w:ascii="Franklin Gothic Book" w:hAnsi="Franklin Gothic Book"/>
        </w:rPr>
        <w:t xml:space="preserve">the proven </w:t>
      </w:r>
      <w:r>
        <w:rPr>
          <w:rFonts w:ascii="Franklin Gothic Book" w:hAnsi="Franklin Gothic Book"/>
        </w:rPr>
        <w:t xml:space="preserve">ability to properly and accurately </w:t>
      </w:r>
      <w:r w:rsidR="00C00B51">
        <w:rPr>
          <w:rFonts w:ascii="Franklin Gothic Book" w:hAnsi="Franklin Gothic Book"/>
        </w:rPr>
        <w:t xml:space="preserve">take, </w:t>
      </w:r>
      <w:r>
        <w:rPr>
          <w:rFonts w:ascii="Franklin Gothic Book" w:hAnsi="Franklin Gothic Book"/>
        </w:rPr>
        <w:t>document</w:t>
      </w:r>
      <w:r w:rsidR="00C00B51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and aggregate measurements.</w:t>
      </w:r>
    </w:p>
    <w:p w14:paraId="768BF49D" w14:textId="77777777" w:rsidR="006A3643" w:rsidRPr="00A47314" w:rsidRDefault="005606AD" w:rsidP="00002796">
      <w:pPr>
        <w:pStyle w:val="FSPara10"/>
        <w:rPr>
          <w:rFonts w:ascii="Franklin Gothic Book" w:hAnsi="Franklin Gothic Book"/>
        </w:rPr>
      </w:pPr>
      <w:r w:rsidRPr="00A47314">
        <w:rPr>
          <w:rFonts w:ascii="Franklin Gothic Book" w:hAnsi="Franklin Gothic Book"/>
        </w:rPr>
        <w:t xml:space="preserve">High </w:t>
      </w:r>
      <w:r w:rsidR="006A3643" w:rsidRPr="00A47314">
        <w:rPr>
          <w:rFonts w:ascii="Franklin Gothic Book" w:hAnsi="Franklin Gothic Book"/>
        </w:rPr>
        <w:t xml:space="preserve">attention to detail and </w:t>
      </w:r>
      <w:r w:rsidRPr="00A47314">
        <w:rPr>
          <w:rFonts w:ascii="Franklin Gothic Book" w:hAnsi="Franklin Gothic Book"/>
        </w:rPr>
        <w:t xml:space="preserve">a </w:t>
      </w:r>
      <w:r w:rsidR="006A3643" w:rsidRPr="00A47314">
        <w:rPr>
          <w:rFonts w:ascii="Franklin Gothic Book" w:hAnsi="Franklin Gothic Book"/>
        </w:rPr>
        <w:t xml:space="preserve">consistent history of accuracy in </w:t>
      </w:r>
      <w:r w:rsidRPr="00A47314">
        <w:rPr>
          <w:rFonts w:ascii="Franklin Gothic Book" w:hAnsi="Franklin Gothic Book"/>
        </w:rPr>
        <w:t xml:space="preserve">completed </w:t>
      </w:r>
      <w:r w:rsidR="006A3643" w:rsidRPr="00A47314">
        <w:rPr>
          <w:rFonts w:ascii="Franklin Gothic Book" w:hAnsi="Franklin Gothic Book"/>
        </w:rPr>
        <w:t>work.</w:t>
      </w:r>
    </w:p>
    <w:p w14:paraId="6DE070C9" w14:textId="0A23EA2A" w:rsidR="007E267D" w:rsidRDefault="007E267D" w:rsidP="00002796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Demonstrated ability to read and interpret blueprints and construction documents.</w:t>
      </w:r>
    </w:p>
    <w:p w14:paraId="0FB5ABCE" w14:textId="57E04E57" w:rsidR="001E17FC" w:rsidRDefault="007E267D" w:rsidP="00002796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Ability to safely and regularly climb ladders to conduct inspections, demonstrations, and measurements of commercial roofing components.</w:t>
      </w:r>
    </w:p>
    <w:p w14:paraId="01081C9F" w14:textId="581FF3E4" w:rsidR="00C56AA5" w:rsidRPr="00126107" w:rsidRDefault="00C56AA5" w:rsidP="00002796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Current valid </w:t>
      </w:r>
      <w:proofErr w:type="spellStart"/>
      <w:r>
        <w:rPr>
          <w:rFonts w:ascii="Franklin Gothic Book" w:hAnsi="Franklin Gothic Book"/>
        </w:rPr>
        <w:t>drivers</w:t>
      </w:r>
      <w:proofErr w:type="spellEnd"/>
      <w:r>
        <w:rPr>
          <w:rFonts w:ascii="Franklin Gothic Book" w:hAnsi="Franklin Gothic Book"/>
        </w:rPr>
        <w:t xml:space="preserve"> license, a c</w:t>
      </w:r>
      <w:r w:rsidR="007E267D">
        <w:rPr>
          <w:rFonts w:ascii="Franklin Gothic Book" w:hAnsi="Franklin Gothic Book"/>
        </w:rPr>
        <w:t>lean driving record, access to your own reliable transportation, and ability to spend significant time driving a vehicle to appointments each workday (up-to 6-8 hours, in some cases.)</w:t>
      </w:r>
    </w:p>
    <w:p w14:paraId="527202B0" w14:textId="42FF9950" w:rsidR="006A3643" w:rsidRPr="00A47314" w:rsidRDefault="00AF0F4B" w:rsidP="00002796">
      <w:pPr>
        <w:pStyle w:val="FSPara10"/>
        <w:rPr>
          <w:rFonts w:ascii="Franklin Gothic Book" w:hAnsi="Franklin Gothic Book"/>
        </w:rPr>
      </w:pPr>
      <w:r w:rsidRPr="00A47314">
        <w:rPr>
          <w:rFonts w:ascii="Franklin Gothic Book" w:hAnsi="Franklin Gothic Book"/>
          <w:b/>
        </w:rPr>
        <w:br/>
      </w:r>
      <w:r w:rsidR="006A3643" w:rsidRPr="00A47314">
        <w:rPr>
          <w:rFonts w:ascii="Franklin Gothic Book" w:hAnsi="Franklin Gothic Book"/>
          <w:b/>
        </w:rPr>
        <w:t xml:space="preserve">Preferred </w:t>
      </w:r>
      <w:r w:rsidR="006A3643" w:rsidRPr="00A47314">
        <w:rPr>
          <w:rFonts w:ascii="Franklin Gothic Book" w:hAnsi="Franklin Gothic Book"/>
          <w:b/>
          <w:bCs/>
        </w:rPr>
        <w:t>Qualifications</w:t>
      </w:r>
    </w:p>
    <w:p w14:paraId="5B21AC82" w14:textId="7C72039C" w:rsidR="00303993" w:rsidRPr="00A47314" w:rsidRDefault="00303993" w:rsidP="00002796">
      <w:pPr>
        <w:pStyle w:val="FSPara10"/>
        <w:rPr>
          <w:rFonts w:ascii="Franklin Gothic Book" w:hAnsi="Franklin Gothic Book"/>
        </w:rPr>
      </w:pPr>
      <w:r w:rsidRPr="00C56AA5">
        <w:rPr>
          <w:rFonts w:ascii="Franklin Gothic Book" w:hAnsi="Franklin Gothic Book"/>
        </w:rPr>
        <w:t xml:space="preserve">Some experience working in construction or the roofing industry; </w:t>
      </w:r>
      <w:r>
        <w:rPr>
          <w:rFonts w:ascii="Franklin Gothic Book" w:hAnsi="Franklin Gothic Book"/>
        </w:rPr>
        <w:t>with</w:t>
      </w:r>
      <w:r w:rsidRPr="00C56AA5">
        <w:rPr>
          <w:rFonts w:ascii="Franklin Gothic Book" w:hAnsi="Franklin Gothic Book"/>
        </w:rPr>
        <w:t xml:space="preserve"> commercial experience or experience with metal roofing components in a low-slope or flat roofing environment is preferred.</w:t>
      </w:r>
      <w:r>
        <w:rPr>
          <w:rFonts w:ascii="Franklin Gothic Book" w:hAnsi="Franklin Gothic Book"/>
        </w:rPr>
        <w:t xml:space="preserve"> Or, some experience using or manufacturing sheet metal roofing and/or roofing edging is preferred.</w:t>
      </w:r>
    </w:p>
    <w:p w14:paraId="130C2E92" w14:textId="20AD86A6" w:rsidR="00242C97" w:rsidRDefault="00242C97" w:rsidP="00002796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Prefer candidates with some level of </w:t>
      </w:r>
      <w:r w:rsidR="00303993">
        <w:rPr>
          <w:rFonts w:ascii="Franklin Gothic Book" w:hAnsi="Franklin Gothic Book"/>
        </w:rPr>
        <w:t xml:space="preserve">education in </w:t>
      </w:r>
      <w:r>
        <w:rPr>
          <w:rFonts w:ascii="Franklin Gothic Book" w:hAnsi="Franklin Gothic Book"/>
        </w:rPr>
        <w:t>construction, construction management, or trade</w:t>
      </w:r>
      <w:r w:rsidR="00303993">
        <w:rPr>
          <w:rFonts w:ascii="Franklin Gothic Book" w:hAnsi="Franklin Gothic Book"/>
        </w:rPr>
        <w:t>s (e.g.:</w:t>
      </w:r>
      <w:r>
        <w:rPr>
          <w:rFonts w:ascii="Franklin Gothic Book" w:hAnsi="Franklin Gothic Book"/>
        </w:rPr>
        <w:t xml:space="preserve"> </w:t>
      </w:r>
      <w:r w:rsidR="00C56AA5">
        <w:rPr>
          <w:rFonts w:ascii="Franklin Gothic Book" w:hAnsi="Franklin Gothic Book"/>
        </w:rPr>
        <w:t xml:space="preserve">technical </w:t>
      </w:r>
      <w:r>
        <w:rPr>
          <w:rFonts w:ascii="Franklin Gothic Book" w:hAnsi="Franklin Gothic Book"/>
        </w:rPr>
        <w:t>certificate, technical diploma</w:t>
      </w:r>
      <w:r w:rsidR="00C56AA5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or degree</w:t>
      </w:r>
      <w:r w:rsidR="00303993">
        <w:rPr>
          <w:rFonts w:ascii="Franklin Gothic Book" w:hAnsi="Franklin Gothic Book"/>
        </w:rPr>
        <w:t>)</w:t>
      </w:r>
    </w:p>
    <w:p w14:paraId="6CA92971" w14:textId="57FB3836" w:rsidR="00C56AA5" w:rsidRDefault="00637F8D" w:rsidP="00002796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Prefer </w:t>
      </w:r>
      <w:r w:rsidR="00126107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 xml:space="preserve">+ years’ </w:t>
      </w:r>
      <w:r w:rsidR="00C56AA5">
        <w:rPr>
          <w:rFonts w:ascii="Franklin Gothic Book" w:hAnsi="Franklin Gothic Book"/>
        </w:rPr>
        <w:t xml:space="preserve">successful </w:t>
      </w:r>
      <w:r>
        <w:rPr>
          <w:rFonts w:ascii="Franklin Gothic Book" w:hAnsi="Franklin Gothic Book"/>
        </w:rPr>
        <w:t xml:space="preserve">experience </w:t>
      </w:r>
      <w:r w:rsidR="00126107">
        <w:rPr>
          <w:rFonts w:ascii="Franklin Gothic Book" w:hAnsi="Franklin Gothic Book"/>
        </w:rPr>
        <w:t>overseeing</w:t>
      </w:r>
      <w:r>
        <w:rPr>
          <w:rFonts w:ascii="Franklin Gothic Book" w:hAnsi="Franklin Gothic Book"/>
        </w:rPr>
        <w:t xml:space="preserve"> “field service” or </w:t>
      </w:r>
      <w:r w:rsidR="00303993">
        <w:rPr>
          <w:rFonts w:ascii="Franklin Gothic Book" w:hAnsi="Franklin Gothic Book"/>
        </w:rPr>
        <w:t>outside “</w:t>
      </w:r>
      <w:r>
        <w:rPr>
          <w:rFonts w:ascii="Franklin Gothic Book" w:hAnsi="Franklin Gothic Book"/>
        </w:rPr>
        <w:t>sales</w:t>
      </w:r>
      <w:r w:rsidR="00303993">
        <w:rPr>
          <w:rFonts w:ascii="Franklin Gothic Book" w:hAnsi="Franklin Gothic Book"/>
        </w:rPr>
        <w:t xml:space="preserve"> and consultation” ac</w:t>
      </w:r>
      <w:r>
        <w:rPr>
          <w:rFonts w:ascii="Franklin Gothic Book" w:hAnsi="Franklin Gothic Book"/>
        </w:rPr>
        <w:t xml:space="preserve">tivities in </w:t>
      </w:r>
      <w:r w:rsidR="00C56AA5">
        <w:rPr>
          <w:rFonts w:ascii="Franklin Gothic Book" w:hAnsi="Franklin Gothic Book"/>
        </w:rPr>
        <w:t xml:space="preserve">a business-to-business environment. </w:t>
      </w:r>
    </w:p>
    <w:p w14:paraId="1A22B116" w14:textId="77777777" w:rsidR="00CE144F" w:rsidRPr="00A47314" w:rsidRDefault="00CE144F" w:rsidP="007F72A9">
      <w:pPr>
        <w:pStyle w:val="FSPara10"/>
        <w:rPr>
          <w:rFonts w:ascii="Franklin Gothic Book" w:hAnsi="Franklin Gothic Book"/>
          <w:b/>
        </w:rPr>
      </w:pPr>
    </w:p>
    <w:p w14:paraId="651334CC" w14:textId="77777777" w:rsidR="007F72A9" w:rsidRPr="00A47314" w:rsidRDefault="007F72A9" w:rsidP="007F72A9">
      <w:pPr>
        <w:pStyle w:val="FSPara10"/>
        <w:rPr>
          <w:rFonts w:ascii="Franklin Gothic Book" w:hAnsi="Franklin Gothic Book"/>
          <w:b/>
        </w:rPr>
      </w:pPr>
      <w:r w:rsidRPr="00A47314">
        <w:rPr>
          <w:rFonts w:ascii="Franklin Gothic Book" w:hAnsi="Franklin Gothic Book"/>
          <w:b/>
        </w:rPr>
        <w:t>Physical Demands</w:t>
      </w:r>
    </w:p>
    <w:p w14:paraId="418E588B" w14:textId="13A400AE" w:rsidR="00242C97" w:rsidRPr="00303993" w:rsidRDefault="00242C97" w:rsidP="00242C97">
      <w:pPr>
        <w:pStyle w:val="FSPara1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>This role requires frequent</w:t>
      </w:r>
      <w:r w:rsidR="00C56AA5">
        <w:rPr>
          <w:rFonts w:ascii="Franklin Gothic Book" w:hAnsi="Franklin Gothic Book"/>
        </w:rPr>
        <w:t xml:space="preserve"> day and/or overnight</w:t>
      </w:r>
      <w:r>
        <w:rPr>
          <w:rFonts w:ascii="Franklin Gothic Book" w:hAnsi="Franklin Gothic Book"/>
        </w:rPr>
        <w:t xml:space="preserve"> travel to clients’ </w:t>
      </w:r>
      <w:r w:rsidR="00303993">
        <w:rPr>
          <w:rFonts w:ascii="Franklin Gothic Book" w:hAnsi="Franklin Gothic Book"/>
        </w:rPr>
        <w:t xml:space="preserve">construction </w:t>
      </w:r>
      <w:r>
        <w:rPr>
          <w:rFonts w:ascii="Franklin Gothic Book" w:hAnsi="Franklin Gothic Book"/>
        </w:rPr>
        <w:t>worksites and locations.</w:t>
      </w:r>
      <w:r w:rsidR="00C56AA5">
        <w:rPr>
          <w:rFonts w:ascii="Franklin Gothic Book" w:hAnsi="Franklin Gothic Book"/>
        </w:rPr>
        <w:t xml:space="preserve"> This travel </w:t>
      </w:r>
      <w:r w:rsidR="00303993">
        <w:rPr>
          <w:rFonts w:ascii="Franklin Gothic Book" w:hAnsi="Franklin Gothic Book"/>
        </w:rPr>
        <w:t xml:space="preserve">is most often by </w:t>
      </w:r>
      <w:r w:rsidR="00C56AA5">
        <w:rPr>
          <w:rFonts w:ascii="Franklin Gothic Book" w:hAnsi="Franklin Gothic Book"/>
        </w:rPr>
        <w:t>automobile</w:t>
      </w:r>
      <w:r w:rsidR="00303993">
        <w:rPr>
          <w:rFonts w:ascii="Franklin Gothic Book" w:hAnsi="Franklin Gothic Book"/>
        </w:rPr>
        <w:t xml:space="preserve">, but </w:t>
      </w:r>
      <w:r w:rsidR="00C56AA5">
        <w:rPr>
          <w:rFonts w:ascii="Franklin Gothic Book" w:hAnsi="Franklin Gothic Book"/>
        </w:rPr>
        <w:t>may also include public transport</w:t>
      </w:r>
      <w:r w:rsidR="00303993">
        <w:rPr>
          <w:rFonts w:ascii="Franklin Gothic Book" w:hAnsi="Franklin Gothic Book"/>
        </w:rPr>
        <w:t>ation methods</w:t>
      </w:r>
      <w:r w:rsidR="00C56AA5">
        <w:rPr>
          <w:rFonts w:ascii="Franklin Gothic Book" w:hAnsi="Franklin Gothic Book"/>
        </w:rPr>
        <w:t xml:space="preserve"> such as air travel, bus, subway, or train. </w:t>
      </w:r>
      <w:r w:rsidR="00303993" w:rsidRPr="00303993">
        <w:rPr>
          <w:rFonts w:ascii="Franklin Gothic Book" w:hAnsi="Franklin Gothic Book"/>
          <w:i/>
          <w:iCs/>
        </w:rPr>
        <w:t>On occasion, candidates must be able to drive or travel up-to 8</w:t>
      </w:r>
      <w:r w:rsidR="00303993">
        <w:rPr>
          <w:rFonts w:ascii="Franklin Gothic Book" w:hAnsi="Franklin Gothic Book"/>
          <w:i/>
          <w:iCs/>
        </w:rPr>
        <w:t>-10</w:t>
      </w:r>
      <w:r w:rsidR="00303993" w:rsidRPr="00303993">
        <w:rPr>
          <w:rFonts w:ascii="Franklin Gothic Book" w:hAnsi="Franklin Gothic Book"/>
          <w:i/>
          <w:iCs/>
        </w:rPr>
        <w:t xml:space="preserve"> hours in a given workday</w:t>
      </w:r>
      <w:r w:rsidR="00303993">
        <w:rPr>
          <w:rFonts w:ascii="Franklin Gothic Book" w:hAnsi="Franklin Gothic Book"/>
          <w:i/>
          <w:iCs/>
        </w:rPr>
        <w:t>, depending on the size and location of their assigned regional territory.</w:t>
      </w:r>
    </w:p>
    <w:p w14:paraId="13DE3EA8" w14:textId="58C6D2EF" w:rsidR="00F9188D" w:rsidRDefault="00C56AA5" w:rsidP="00242C97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Once onsite</w:t>
      </w:r>
      <w:r w:rsidR="00F9188D">
        <w:rPr>
          <w:rFonts w:ascii="Franklin Gothic Book" w:hAnsi="Franklin Gothic Book"/>
        </w:rPr>
        <w:t>, the RTS</w:t>
      </w:r>
      <w:r w:rsidR="000465C6">
        <w:rPr>
          <w:rFonts w:ascii="Franklin Gothic Book" w:hAnsi="Franklin Gothic Book"/>
        </w:rPr>
        <w:t xml:space="preserve"> Sales Manager</w:t>
      </w:r>
      <w:r w:rsidR="00F9188D">
        <w:rPr>
          <w:rFonts w:ascii="Franklin Gothic Book" w:hAnsi="Franklin Gothic Book"/>
        </w:rPr>
        <w:t xml:space="preserve"> must be </w:t>
      </w:r>
      <w:r w:rsidR="00303993">
        <w:rPr>
          <w:rFonts w:ascii="Franklin Gothic Book" w:hAnsi="Franklin Gothic Book"/>
        </w:rPr>
        <w:t xml:space="preserve">comfortable and </w:t>
      </w:r>
      <w:r w:rsidR="00F9188D">
        <w:rPr>
          <w:rFonts w:ascii="Franklin Gothic Book" w:hAnsi="Franklin Gothic Book"/>
        </w:rPr>
        <w:t>able to</w:t>
      </w:r>
      <w:r w:rsidR="00303993">
        <w:rPr>
          <w:rFonts w:ascii="Franklin Gothic Book" w:hAnsi="Franklin Gothic Book"/>
        </w:rPr>
        <w:t xml:space="preserve"> safely work on commercial building roofs in variable weather conditions; often with </w:t>
      </w:r>
      <w:r w:rsidR="00F9188D">
        <w:rPr>
          <w:rFonts w:ascii="Franklin Gothic Book" w:hAnsi="Franklin Gothic Book"/>
        </w:rPr>
        <w:t xml:space="preserve">the </w:t>
      </w:r>
      <w:r w:rsidR="00303993">
        <w:rPr>
          <w:rFonts w:ascii="Franklin Gothic Book" w:hAnsi="Franklin Gothic Book"/>
        </w:rPr>
        <w:t>u</w:t>
      </w:r>
      <w:r w:rsidR="00F9188D">
        <w:rPr>
          <w:rFonts w:ascii="Franklin Gothic Book" w:hAnsi="Franklin Gothic Book"/>
        </w:rPr>
        <w:t>se of</w:t>
      </w:r>
      <w:r w:rsidR="00303993">
        <w:rPr>
          <w:rFonts w:ascii="Franklin Gothic Book" w:hAnsi="Franklin Gothic Book"/>
        </w:rPr>
        <w:t xml:space="preserve"> a free-standing ladder. Average height of commercial buildings we service range from 15’ to 30’ off the ground.</w:t>
      </w:r>
      <w:r w:rsidR="00F9188D">
        <w:rPr>
          <w:rFonts w:ascii="Franklin Gothic Book" w:hAnsi="Franklin Gothic Book"/>
        </w:rPr>
        <w:t xml:space="preserve"> </w:t>
      </w:r>
    </w:p>
    <w:p w14:paraId="3E615DD6" w14:textId="6B07BC7F" w:rsidR="00242C97" w:rsidRDefault="00303993" w:rsidP="00242C97">
      <w:pPr>
        <w:pStyle w:val="FSPara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Candidates</w:t>
      </w:r>
      <w:r w:rsidRPr="00A47314">
        <w:rPr>
          <w:rFonts w:ascii="Franklin Gothic Book" w:hAnsi="Franklin Gothic Book"/>
        </w:rPr>
        <w:t xml:space="preserve"> must </w:t>
      </w:r>
      <w:r>
        <w:rPr>
          <w:rFonts w:ascii="Franklin Gothic Book" w:hAnsi="Franklin Gothic Book"/>
        </w:rPr>
        <w:t>have the ability</w:t>
      </w:r>
      <w:r w:rsidRPr="00A4731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to regularly </w:t>
      </w:r>
      <w:r w:rsidRPr="00A47314">
        <w:rPr>
          <w:rFonts w:ascii="Franklin Gothic Book" w:hAnsi="Franklin Gothic Book"/>
        </w:rPr>
        <w:t>lift up</w:t>
      </w:r>
      <w:r>
        <w:rPr>
          <w:rFonts w:ascii="Franklin Gothic Book" w:hAnsi="Franklin Gothic Book"/>
        </w:rPr>
        <w:t>-</w:t>
      </w:r>
      <w:r w:rsidRPr="00A47314">
        <w:rPr>
          <w:rFonts w:ascii="Franklin Gothic Book" w:hAnsi="Franklin Gothic Book"/>
        </w:rPr>
        <w:t>to</w:t>
      </w:r>
      <w:r>
        <w:rPr>
          <w:rFonts w:ascii="Franklin Gothic Book" w:hAnsi="Franklin Gothic Book"/>
        </w:rPr>
        <w:t xml:space="preserve"> 75-</w:t>
      </w:r>
      <w:r w:rsidRPr="00A47314">
        <w:rPr>
          <w:rFonts w:ascii="Franklin Gothic Book" w:hAnsi="Franklin Gothic Book"/>
        </w:rPr>
        <w:t>pounds</w:t>
      </w:r>
      <w:r>
        <w:rPr>
          <w:rFonts w:ascii="Franklin Gothic Book" w:hAnsi="Franklin Gothic Book"/>
        </w:rPr>
        <w:t xml:space="preserve"> without assistance</w:t>
      </w:r>
      <w:r w:rsidRPr="00A47314">
        <w:rPr>
          <w:rFonts w:ascii="Franklin Gothic Book" w:hAnsi="Franklin Gothic Book"/>
        </w:rPr>
        <w:t xml:space="preserve">.  </w:t>
      </w:r>
      <w:r w:rsidR="00F9188D">
        <w:rPr>
          <w:rFonts w:ascii="Franklin Gothic Book" w:hAnsi="Franklin Gothic Book"/>
        </w:rPr>
        <w:t>W</w:t>
      </w:r>
      <w:r w:rsidR="007F72A9" w:rsidRPr="00A47314">
        <w:rPr>
          <w:rFonts w:ascii="Franklin Gothic Book" w:hAnsi="Franklin Gothic Book"/>
        </w:rPr>
        <w:t xml:space="preserve">hile performing the duties of this job, the employee is frequently required to </w:t>
      </w:r>
      <w:r>
        <w:rPr>
          <w:rFonts w:ascii="Franklin Gothic Book" w:hAnsi="Franklin Gothic Book"/>
        </w:rPr>
        <w:t xml:space="preserve">stand, </w:t>
      </w:r>
      <w:r w:rsidR="007F72A9" w:rsidRPr="00A47314">
        <w:rPr>
          <w:rFonts w:ascii="Franklin Gothic Book" w:hAnsi="Franklin Gothic Book"/>
        </w:rPr>
        <w:t>sit</w:t>
      </w:r>
      <w:r>
        <w:rPr>
          <w:rFonts w:ascii="Franklin Gothic Book" w:hAnsi="Franklin Gothic Book"/>
        </w:rPr>
        <w:t xml:space="preserve">, walk, stoop, reach above the shoulders, bend, and climb. Candidates must </w:t>
      </w:r>
      <w:r w:rsidR="007F72A9" w:rsidRPr="00A47314">
        <w:rPr>
          <w:rFonts w:ascii="Franklin Gothic Book" w:hAnsi="Franklin Gothic Book"/>
        </w:rPr>
        <w:t xml:space="preserve">talk </w:t>
      </w:r>
      <w:r>
        <w:rPr>
          <w:rFonts w:ascii="Franklin Gothic Book" w:hAnsi="Franklin Gothic Book"/>
        </w:rPr>
        <w:t xml:space="preserve">and </w:t>
      </w:r>
      <w:r w:rsidR="007F72A9" w:rsidRPr="00A47314">
        <w:rPr>
          <w:rFonts w:ascii="Franklin Gothic Book" w:hAnsi="Franklin Gothic Book"/>
        </w:rPr>
        <w:t>hear</w:t>
      </w:r>
      <w:r>
        <w:rPr>
          <w:rFonts w:ascii="Franklin Gothic Book" w:hAnsi="Franklin Gothic Book"/>
        </w:rPr>
        <w:t xml:space="preserve"> during the sales and service aspects of the job</w:t>
      </w:r>
      <w:r w:rsidR="007F72A9" w:rsidRPr="00A47314">
        <w:rPr>
          <w:rFonts w:ascii="Franklin Gothic Book" w:hAnsi="Franklin Gothic Book"/>
        </w:rPr>
        <w:t xml:space="preserve">; and use </w:t>
      </w:r>
      <w:r>
        <w:rPr>
          <w:rFonts w:ascii="Franklin Gothic Book" w:hAnsi="Franklin Gothic Book"/>
        </w:rPr>
        <w:t xml:space="preserve">their </w:t>
      </w:r>
      <w:r w:rsidR="007F72A9" w:rsidRPr="00A47314">
        <w:rPr>
          <w:rFonts w:ascii="Franklin Gothic Book" w:hAnsi="Franklin Gothic Book"/>
        </w:rPr>
        <w:t xml:space="preserve">hands to handle, </w:t>
      </w:r>
      <w:r>
        <w:rPr>
          <w:rFonts w:ascii="Franklin Gothic Book" w:hAnsi="Franklin Gothic Book"/>
        </w:rPr>
        <w:t xml:space="preserve">finger, </w:t>
      </w:r>
      <w:r w:rsidR="007F72A9" w:rsidRPr="00A47314">
        <w:rPr>
          <w:rFonts w:ascii="Franklin Gothic Book" w:hAnsi="Franklin Gothic Book"/>
        </w:rPr>
        <w:t>or touch objects</w:t>
      </w:r>
      <w:r>
        <w:rPr>
          <w:rFonts w:ascii="Franklin Gothic Book" w:hAnsi="Franklin Gothic Book"/>
        </w:rPr>
        <w:t>, tools, and/</w:t>
      </w:r>
      <w:r w:rsidR="007F72A9" w:rsidRPr="00A47314">
        <w:rPr>
          <w:rFonts w:ascii="Franklin Gothic Book" w:hAnsi="Franklin Gothic Book"/>
        </w:rPr>
        <w:t xml:space="preserve">or controls.  The employee is regularly required to </w:t>
      </w:r>
      <w:r>
        <w:rPr>
          <w:rFonts w:ascii="Franklin Gothic Book" w:hAnsi="Franklin Gothic Book"/>
        </w:rPr>
        <w:t xml:space="preserve">use </w:t>
      </w:r>
      <w:r w:rsidR="0060334B">
        <w:rPr>
          <w:rFonts w:ascii="Franklin Gothic Book" w:hAnsi="Franklin Gothic Book"/>
        </w:rPr>
        <w:t>ladders</w:t>
      </w:r>
      <w:r>
        <w:rPr>
          <w:rFonts w:ascii="Franklin Gothic Book" w:hAnsi="Franklin Gothic Book"/>
        </w:rPr>
        <w:t>, stairs,</w:t>
      </w:r>
      <w:r w:rsidR="0060334B">
        <w:rPr>
          <w:rFonts w:ascii="Franklin Gothic Book" w:hAnsi="Franklin Gothic Book"/>
        </w:rPr>
        <w:t xml:space="preserve"> and/or scaffolding</w:t>
      </w:r>
      <w:r w:rsidR="007F72A9" w:rsidRPr="00A47314">
        <w:rPr>
          <w:rFonts w:ascii="Franklin Gothic Book" w:hAnsi="Franklin Gothic Book"/>
        </w:rPr>
        <w:t xml:space="preserve">.  </w:t>
      </w:r>
    </w:p>
    <w:p w14:paraId="4639166F" w14:textId="7C9E96AF" w:rsidR="007F72A9" w:rsidRPr="00A47314" w:rsidRDefault="007F72A9" w:rsidP="007F72A9">
      <w:pPr>
        <w:pStyle w:val="FSPara10"/>
        <w:rPr>
          <w:rFonts w:ascii="Franklin Gothic Book" w:hAnsi="Franklin Gothic Book"/>
        </w:rPr>
      </w:pPr>
      <w:r w:rsidRPr="00A47314">
        <w:rPr>
          <w:rFonts w:ascii="Franklin Gothic Book" w:hAnsi="Franklin Gothic Book"/>
        </w:rPr>
        <w:t>Specific vision abilities required by this job include close vision, distance vision, peripheral vision, depth perception, and ability to adjust focus.</w:t>
      </w:r>
    </w:p>
    <w:p w14:paraId="171E7BE4" w14:textId="5D40B0B3" w:rsidR="00E64F76" w:rsidRPr="00A47314" w:rsidRDefault="00E64F76" w:rsidP="00E64F76">
      <w:pPr>
        <w:pStyle w:val="FSPara10"/>
        <w:rPr>
          <w:rFonts w:ascii="Franklin Gothic Book" w:hAnsi="Franklin Gothic Book"/>
          <w:i/>
        </w:rPr>
      </w:pPr>
      <w:r w:rsidRPr="00A47314">
        <w:rPr>
          <w:rFonts w:ascii="Franklin Gothic Book" w:hAnsi="Franklin Gothic Book"/>
          <w:i/>
        </w:rPr>
        <w:t>The above statements reflect the general details necessary to describe the principle functions of the occupation described and shall not be construed as a detailed description of all the work requirements that may be inherent in the occupation.</w:t>
      </w:r>
      <w:r w:rsidR="00E329B6" w:rsidRPr="00A47314">
        <w:rPr>
          <w:rFonts w:ascii="Franklin Gothic Book" w:hAnsi="Franklin Gothic Book"/>
          <w:i/>
        </w:rPr>
        <w:t xml:space="preserve"> Candidates must be able to satisfactorily meet the physical demands listed, with or without reasonable accommodation.</w:t>
      </w:r>
    </w:p>
    <w:p w14:paraId="07838BF5" w14:textId="77777777" w:rsidR="006A3643" w:rsidRPr="00A47314" w:rsidRDefault="006A3643" w:rsidP="007F72A9">
      <w:pPr>
        <w:pStyle w:val="FSPara10"/>
        <w:rPr>
          <w:rFonts w:ascii="Franklin Gothic Book" w:hAnsi="Franklin Gothic Book"/>
          <w:b/>
        </w:rPr>
      </w:pPr>
    </w:p>
    <w:p w14:paraId="5C9CFD56" w14:textId="37089CBE" w:rsidR="007F72A9" w:rsidRPr="00A47314" w:rsidRDefault="007F72A9" w:rsidP="007F72A9">
      <w:pPr>
        <w:pStyle w:val="FSPara10"/>
        <w:rPr>
          <w:rFonts w:ascii="Franklin Gothic Book" w:hAnsi="Franklin Gothic Book"/>
          <w:b/>
        </w:rPr>
      </w:pPr>
      <w:r w:rsidRPr="00A47314">
        <w:rPr>
          <w:rFonts w:ascii="Franklin Gothic Book" w:hAnsi="Franklin Gothic Book"/>
          <w:b/>
        </w:rPr>
        <w:t>Work Environment</w:t>
      </w:r>
    </w:p>
    <w:p w14:paraId="1AC3505F" w14:textId="0983488A" w:rsidR="00130B8B" w:rsidRPr="00A47314" w:rsidRDefault="007F72A9" w:rsidP="007F72A9">
      <w:pPr>
        <w:pStyle w:val="FSPara10"/>
        <w:rPr>
          <w:rFonts w:ascii="Franklin Gothic Book" w:hAnsi="Franklin Gothic Book"/>
        </w:rPr>
      </w:pPr>
      <w:r w:rsidRPr="00A47314">
        <w:rPr>
          <w:rFonts w:ascii="Franklin Gothic Book" w:hAnsi="Franklin Gothic Book"/>
        </w:rPr>
        <w:t>The position is primarily</w:t>
      </w:r>
      <w:r w:rsidR="00126107">
        <w:rPr>
          <w:rFonts w:ascii="Franklin Gothic Book" w:hAnsi="Franklin Gothic Book"/>
        </w:rPr>
        <w:t xml:space="preserve"> based in Waukesha however will have some r</w:t>
      </w:r>
      <w:r w:rsidR="00C00B51">
        <w:rPr>
          <w:rFonts w:ascii="Franklin Gothic Book" w:hAnsi="Franklin Gothic Book"/>
        </w:rPr>
        <w:t>emote and field service</w:t>
      </w:r>
      <w:r w:rsidR="00126107">
        <w:rPr>
          <w:rFonts w:ascii="Franklin Gothic Book" w:hAnsi="Franklin Gothic Book"/>
        </w:rPr>
        <w:t xml:space="preserve"> work involved</w:t>
      </w:r>
      <w:r w:rsidR="00C00B51">
        <w:rPr>
          <w:rFonts w:ascii="Franklin Gothic Book" w:hAnsi="Franklin Gothic Book"/>
        </w:rPr>
        <w:t xml:space="preserve">, </w:t>
      </w:r>
      <w:r w:rsidR="0064034E">
        <w:rPr>
          <w:rFonts w:ascii="Franklin Gothic Book" w:hAnsi="Franklin Gothic Book"/>
        </w:rPr>
        <w:t>with</w:t>
      </w:r>
      <w:r w:rsidR="00C00B51">
        <w:rPr>
          <w:rFonts w:ascii="Franklin Gothic Book" w:hAnsi="Franklin Gothic Book"/>
        </w:rPr>
        <w:t xml:space="preserve"> </w:t>
      </w:r>
      <w:r w:rsidR="00126107">
        <w:rPr>
          <w:rFonts w:ascii="Franklin Gothic Book" w:hAnsi="Franklin Gothic Book"/>
        </w:rPr>
        <w:t xml:space="preserve">some </w:t>
      </w:r>
      <w:r w:rsidR="0064034E">
        <w:rPr>
          <w:rFonts w:ascii="Franklin Gothic Book" w:hAnsi="Franklin Gothic Book"/>
        </w:rPr>
        <w:t xml:space="preserve">exposure to </w:t>
      </w:r>
      <w:r w:rsidR="00C00B51">
        <w:rPr>
          <w:rFonts w:ascii="Franklin Gothic Book" w:hAnsi="Franklin Gothic Book"/>
        </w:rPr>
        <w:t xml:space="preserve">driving conditions, construction sites, </w:t>
      </w:r>
      <w:r w:rsidR="008D4F2F">
        <w:rPr>
          <w:rFonts w:ascii="Franklin Gothic Book" w:hAnsi="Franklin Gothic Book"/>
        </w:rPr>
        <w:t xml:space="preserve">vendor sites, distributor sites, </w:t>
      </w:r>
      <w:r w:rsidR="00303993">
        <w:rPr>
          <w:rFonts w:ascii="Franklin Gothic Book" w:hAnsi="Franklin Gothic Book"/>
        </w:rPr>
        <w:t xml:space="preserve">variable </w:t>
      </w:r>
      <w:r w:rsidR="008D4F2F">
        <w:rPr>
          <w:rFonts w:ascii="Franklin Gothic Book" w:hAnsi="Franklin Gothic Book"/>
        </w:rPr>
        <w:t xml:space="preserve">year-round </w:t>
      </w:r>
      <w:r w:rsidR="00303993">
        <w:rPr>
          <w:rFonts w:ascii="Franklin Gothic Book" w:hAnsi="Franklin Gothic Book"/>
        </w:rPr>
        <w:t xml:space="preserve">weather conditions, </w:t>
      </w:r>
      <w:r w:rsidR="008D4F2F">
        <w:rPr>
          <w:rFonts w:ascii="Franklin Gothic Book" w:hAnsi="Franklin Gothic Book"/>
        </w:rPr>
        <w:t xml:space="preserve">and </w:t>
      </w:r>
      <w:r w:rsidR="00303993">
        <w:rPr>
          <w:rFonts w:ascii="Franklin Gothic Book" w:hAnsi="Franklin Gothic Book"/>
        </w:rPr>
        <w:t>working at heights</w:t>
      </w:r>
      <w:r w:rsidR="008D4F2F">
        <w:rPr>
          <w:rFonts w:ascii="Franklin Gothic Book" w:hAnsi="Franklin Gothic Book"/>
        </w:rPr>
        <w:t>.</w:t>
      </w:r>
      <w:r w:rsidR="00C00B51">
        <w:rPr>
          <w:rFonts w:ascii="Franklin Gothic Book" w:hAnsi="Franklin Gothic Book"/>
        </w:rPr>
        <w:t xml:space="preserve"> Regular donning of PPE is required, based on the specific job site</w:t>
      </w:r>
      <w:r w:rsidR="008D4F2F">
        <w:rPr>
          <w:rFonts w:ascii="Franklin Gothic Book" w:hAnsi="Franklin Gothic Book"/>
        </w:rPr>
        <w:t>(s)</w:t>
      </w:r>
      <w:r w:rsidR="00C00B51">
        <w:rPr>
          <w:rFonts w:ascii="Franklin Gothic Book" w:hAnsi="Franklin Gothic Book"/>
        </w:rPr>
        <w:t xml:space="preserve"> for the work day.</w:t>
      </w:r>
      <w:r w:rsidR="008D4F2F">
        <w:rPr>
          <w:rFonts w:ascii="Franklin Gothic Book" w:hAnsi="Franklin Gothic Book"/>
        </w:rPr>
        <w:t xml:space="preserve"> </w:t>
      </w:r>
      <w:r w:rsidR="00126107">
        <w:rPr>
          <w:rFonts w:ascii="Franklin Gothic Book" w:hAnsi="Franklin Gothic Book"/>
        </w:rPr>
        <w:t>RTS manager may on occasion be asked to</w:t>
      </w:r>
      <w:r w:rsidR="008D4F2F">
        <w:rPr>
          <w:rFonts w:ascii="Franklin Gothic Book" w:hAnsi="Franklin Gothic Book"/>
        </w:rPr>
        <w:t xml:space="preserve"> complete administrative work and follow-up tasks from a mobile office, hotel, or home office. </w:t>
      </w:r>
    </w:p>
    <w:bookmarkEnd w:id="0"/>
    <w:p w14:paraId="26104A7A" w14:textId="21BA13D1" w:rsidR="007F72A9" w:rsidRPr="00A47314" w:rsidRDefault="007F72A9" w:rsidP="007F72A9">
      <w:pPr>
        <w:pStyle w:val="FSPara10"/>
        <w:rPr>
          <w:rFonts w:ascii="Franklin Gothic Book" w:hAnsi="Franklin Gothic Book"/>
          <w:i/>
        </w:rPr>
      </w:pPr>
    </w:p>
    <w:tbl>
      <w:tblPr>
        <w:tblW w:w="0" w:type="auto"/>
        <w:tblCellMar>
          <w:top w:w="160" w:type="dxa"/>
        </w:tblCellMar>
        <w:tblLook w:val="00A0" w:firstRow="1" w:lastRow="0" w:firstColumn="1" w:lastColumn="0" w:noHBand="0" w:noVBand="0"/>
      </w:tblPr>
      <w:tblGrid>
        <w:gridCol w:w="2703"/>
        <w:gridCol w:w="3622"/>
        <w:gridCol w:w="737"/>
        <w:gridCol w:w="2298"/>
      </w:tblGrid>
      <w:tr w:rsidR="007F72A9" w:rsidRPr="00A47314" w14:paraId="376FE798" w14:textId="77777777" w:rsidTr="007F72A9">
        <w:tc>
          <w:tcPr>
            <w:tcW w:w="2808" w:type="dxa"/>
            <w:vAlign w:val="bottom"/>
          </w:tcPr>
          <w:p w14:paraId="7B4CF0C0" w14:textId="77777777" w:rsidR="008D4F2F" w:rsidRDefault="008D4F2F" w:rsidP="007F72A9">
            <w:pPr>
              <w:pStyle w:val="FSPara10"/>
              <w:rPr>
                <w:rFonts w:ascii="Franklin Gothic Book" w:hAnsi="Franklin Gothic Book"/>
              </w:rPr>
            </w:pPr>
          </w:p>
          <w:p w14:paraId="348BB215" w14:textId="67C13CF8" w:rsidR="007F72A9" w:rsidRPr="00A47314" w:rsidRDefault="007F72A9" w:rsidP="007F72A9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Employee</w:t>
            </w:r>
            <w:r w:rsidR="0064034E">
              <w:rPr>
                <w:rFonts w:ascii="Franklin Gothic Book" w:hAnsi="Franklin Gothic Book"/>
              </w:rPr>
              <w:t xml:space="preserve"> or Candidate</w:t>
            </w:r>
            <w:r w:rsidRPr="00A47314">
              <w:rPr>
                <w:rFonts w:ascii="Franklin Gothic Book" w:hAnsi="Franklin Gothic Book"/>
              </w:rPr>
              <w:t xml:space="preserve"> Acknowledgment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14:paraId="6E3BAE30" w14:textId="77777777" w:rsidR="007F72A9" w:rsidRPr="00A47314" w:rsidRDefault="007F72A9" w:rsidP="007F72A9">
            <w:pPr>
              <w:pStyle w:val="FSPara10"/>
              <w:rPr>
                <w:rFonts w:ascii="Franklin Gothic Book" w:hAnsi="Franklin Gothic Book"/>
              </w:rPr>
            </w:pPr>
          </w:p>
        </w:tc>
        <w:tc>
          <w:tcPr>
            <w:tcW w:w="744" w:type="dxa"/>
            <w:vAlign w:val="bottom"/>
          </w:tcPr>
          <w:p w14:paraId="02964A1F" w14:textId="77777777" w:rsidR="007F72A9" w:rsidRPr="00A47314" w:rsidRDefault="007F72A9" w:rsidP="007F72A9">
            <w:pPr>
              <w:pStyle w:val="FSPara10"/>
              <w:rPr>
                <w:rFonts w:ascii="Franklin Gothic Book" w:hAnsi="Franklin Gothic Book"/>
              </w:rPr>
            </w:pPr>
            <w:r w:rsidRPr="00A47314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504" w:type="dxa"/>
            <w:tcBorders>
              <w:bottom w:val="single" w:sz="8" w:space="0" w:color="auto"/>
            </w:tcBorders>
            <w:vAlign w:val="bottom"/>
          </w:tcPr>
          <w:p w14:paraId="5AA64347" w14:textId="77777777" w:rsidR="007F72A9" w:rsidRPr="00A47314" w:rsidRDefault="007F72A9" w:rsidP="007F72A9">
            <w:pPr>
              <w:pStyle w:val="FSPara10"/>
              <w:rPr>
                <w:rFonts w:ascii="Franklin Gothic Book" w:hAnsi="Franklin Gothic Book"/>
              </w:rPr>
            </w:pPr>
          </w:p>
        </w:tc>
      </w:tr>
      <w:tr w:rsidR="007F72A9" w:rsidRPr="00A47314" w14:paraId="3A8538B4" w14:textId="77777777" w:rsidTr="007F72A9">
        <w:tc>
          <w:tcPr>
            <w:tcW w:w="10016" w:type="dxa"/>
            <w:gridSpan w:val="4"/>
            <w:vAlign w:val="bottom"/>
          </w:tcPr>
          <w:p w14:paraId="5B1472CE" w14:textId="77777777" w:rsidR="007F72A9" w:rsidRPr="00A47314" w:rsidRDefault="007F72A9" w:rsidP="007F72A9">
            <w:pPr>
              <w:pStyle w:val="FSPara10"/>
              <w:rPr>
                <w:rFonts w:ascii="Franklin Gothic Book" w:hAnsi="Franklin Gothic Book"/>
              </w:rPr>
            </w:pPr>
          </w:p>
        </w:tc>
      </w:tr>
    </w:tbl>
    <w:p w14:paraId="23DD3280" w14:textId="77777777" w:rsidR="00742BE7" w:rsidRPr="00A47314" w:rsidRDefault="00742BE7" w:rsidP="007F72A9">
      <w:pPr>
        <w:pStyle w:val="FSPara10Bold"/>
        <w:rPr>
          <w:rFonts w:ascii="Franklin Gothic Book" w:hAnsi="Franklin Gothic Book"/>
          <w:sz w:val="22"/>
        </w:rPr>
      </w:pPr>
    </w:p>
    <w:sectPr w:rsidR="00742BE7" w:rsidRPr="00A47314" w:rsidSect="00C331F0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8F721" w14:textId="77777777" w:rsidR="0050636F" w:rsidRDefault="0050636F" w:rsidP="00130B8B">
      <w:r>
        <w:separator/>
      </w:r>
    </w:p>
  </w:endnote>
  <w:endnote w:type="continuationSeparator" w:id="0">
    <w:p w14:paraId="1B2D712E" w14:textId="77777777" w:rsidR="0050636F" w:rsidRDefault="0050636F" w:rsidP="0013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F5E0" w14:textId="77777777" w:rsidR="0050636F" w:rsidRDefault="0050636F" w:rsidP="00130B8B">
      <w:r>
        <w:separator/>
      </w:r>
    </w:p>
  </w:footnote>
  <w:footnote w:type="continuationSeparator" w:id="0">
    <w:p w14:paraId="4AB4B46E" w14:textId="77777777" w:rsidR="0050636F" w:rsidRDefault="0050636F" w:rsidP="0013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7A96" w14:textId="51798263" w:rsidR="005C028C" w:rsidRDefault="005C028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8BE29C" wp14:editId="78EBE2CF">
          <wp:simplePos x="0" y="0"/>
          <wp:positionH relativeFrom="margin">
            <wp:posOffset>-533400</wp:posOffset>
          </wp:positionH>
          <wp:positionV relativeFrom="paragraph">
            <wp:posOffset>-33020</wp:posOffset>
          </wp:positionV>
          <wp:extent cx="7205980" cy="5530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98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22B95" wp14:editId="463D9F2B">
              <wp:simplePos x="0" y="0"/>
              <wp:positionH relativeFrom="page">
                <wp:align>left</wp:align>
              </wp:positionH>
              <wp:positionV relativeFrom="paragraph">
                <wp:posOffset>-454660</wp:posOffset>
              </wp:positionV>
              <wp:extent cx="114300" cy="100584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0058400"/>
                      </a:xfrm>
                      <a:prstGeom prst="rect">
                        <a:avLst/>
                      </a:prstGeom>
                      <a:solidFill>
                        <a:srgbClr val="002D6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F204CA3" id="Rectangle 2" o:spid="_x0000_s1026" style="position:absolute;margin-left:0;margin-top:-35.8pt;width:9pt;height:11in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" fillcolor="#002d62" stroked="f" strokecolor="silver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54F"/>
    <w:multiLevelType w:val="hybridMultilevel"/>
    <w:tmpl w:val="001ECA8E"/>
    <w:lvl w:ilvl="0" w:tplc="3B349B4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1DED"/>
    <w:multiLevelType w:val="hybridMultilevel"/>
    <w:tmpl w:val="69846D5E"/>
    <w:lvl w:ilvl="0" w:tplc="34CCC5D8">
      <w:start w:val="1"/>
      <w:numFmt w:val="bullet"/>
      <w:pStyle w:val="FSBulletLev1"/>
      <w:lvlText w:val=""/>
      <w:lvlJc w:val="left"/>
      <w:pPr>
        <w:tabs>
          <w:tab w:val="num" w:pos="280"/>
        </w:tabs>
        <w:ind w:left="360" w:hanging="2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1092"/>
    <w:multiLevelType w:val="hybridMultilevel"/>
    <w:tmpl w:val="E51CE2E0"/>
    <w:lvl w:ilvl="0" w:tplc="3B349B4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4C48"/>
    <w:multiLevelType w:val="hybridMultilevel"/>
    <w:tmpl w:val="7A2E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46A80"/>
    <w:multiLevelType w:val="hybridMultilevel"/>
    <w:tmpl w:val="151E6E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627257A"/>
    <w:multiLevelType w:val="hybridMultilevel"/>
    <w:tmpl w:val="60CA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5593"/>
    <w:multiLevelType w:val="hybridMultilevel"/>
    <w:tmpl w:val="CB04EE1C"/>
    <w:lvl w:ilvl="0" w:tplc="3B408D6A">
      <w:start w:val="1"/>
      <w:numFmt w:val="decimal"/>
      <w:pStyle w:val="FSPara10Num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3F044BCE"/>
    <w:multiLevelType w:val="hybridMultilevel"/>
    <w:tmpl w:val="DCEC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20218"/>
    <w:multiLevelType w:val="hybridMultilevel"/>
    <w:tmpl w:val="0CC2AD82"/>
    <w:lvl w:ilvl="0" w:tplc="F5CE93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92E24"/>
    <w:multiLevelType w:val="multilevel"/>
    <w:tmpl w:val="1E7AABCE"/>
    <w:lvl w:ilvl="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4B51"/>
    <w:multiLevelType w:val="hybridMultilevel"/>
    <w:tmpl w:val="037C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B5895"/>
    <w:multiLevelType w:val="hybridMultilevel"/>
    <w:tmpl w:val="1E7AABCE"/>
    <w:lvl w:ilvl="0" w:tplc="348C3A28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2099D"/>
    <w:multiLevelType w:val="hybridMultilevel"/>
    <w:tmpl w:val="06CE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D477B"/>
    <w:multiLevelType w:val="hybridMultilevel"/>
    <w:tmpl w:val="E1D4452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D3681"/>
    <w:multiLevelType w:val="hybridMultilevel"/>
    <w:tmpl w:val="67409BF6"/>
    <w:lvl w:ilvl="0" w:tplc="D2B635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51CBB"/>
    <w:multiLevelType w:val="multilevel"/>
    <w:tmpl w:val="E51CE2E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</w:num>
  <w:num w:numId="5">
    <w:abstractNumId w:val="2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54705549"/>
  </wne:recipientData>
  <wne:recipientData>
    <wne:active wne:val="1"/>
    <wne:hash wne:val="163581169"/>
  </wne:recipientData>
  <wne:recipientData>
    <wne:active wne:val="1"/>
    <wne:hash wne:val="1231443212"/>
  </wne:recipientData>
  <wne:recipientData>
    <wne:active wne:val="1"/>
    <wne:hash wne:val="-1996349044"/>
  </wne:recipientData>
  <wne:recipientData>
    <wne:active wne:val="1"/>
    <wne:hash wne:val="1014949281"/>
  </wne:recipientData>
  <wne:recipientData>
    <wne:active wne:val="1"/>
    <wne:hash wne:val="380067433"/>
  </wne:recipientData>
  <wne:recipientData>
    <wne:active wne:val="1"/>
    <wne:hash wne:val="-478789310"/>
  </wne:recipientData>
  <wne:recipientData>
    <wne:active wne:val="1"/>
    <wne:hash wne:val="1697287964"/>
  </wne:recipientData>
  <wne:recipientData>
    <wne:active wne:val="1"/>
    <wne:hash wne:val="-65094788"/>
  </wne:recipientData>
  <wne:recipientData>
    <wne:active wne:val="1"/>
    <wne:hash wne:val="-1992319171"/>
  </wne:recipientData>
  <wne:recipientData>
    <wne:active wne:val="1"/>
    <wne:hash wne:val="1951296782"/>
  </wne:recipientData>
  <wne:recipientData>
    <wne:active wne:val="1"/>
    <wne:hash wne:val="-2071475100"/>
  </wne:recipientData>
  <wne:recipientData>
    <wne:active wne:val="1"/>
    <wne:hash wne:val="-1120580357"/>
  </wne:recipientData>
  <wne:recipientData>
    <wne:active wne:val="1"/>
    <wne:hash wne:val="-1934165261"/>
  </wne:recipientData>
  <wne:recipientData>
    <wne:active wne:val="1"/>
    <wne:hash wne:val="-45022912"/>
  </wne:recipientData>
  <wne:recipientData>
    <wne:active wne:val="1"/>
    <wne:hash wne:val="-1534188034"/>
  </wne:recipientData>
  <wne:recipientData>
    <wne:active wne:val="1"/>
    <wne:hash wne:val="1921516499"/>
  </wne:recipientData>
  <wne:recipientData>
    <wne:active wne:val="1"/>
    <wne:hash wne:val="1628036777"/>
  </wne:recipientData>
  <wne:recipientData>
    <wne:active wne:val="1"/>
    <wne:hash wne:val="-20788528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ProstA\Desktop\Survey Letters and Starbucks\starbucks\consultants - no car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3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5"/>
        <w:lid w:val="en-US"/>
      </w:fieldMapData>
      <w:fieldMapData>
        <w:type w:val="dbColumn"/>
        <w:name w:val="Mailing Address"/>
        <w:mappedName w:val="Address 1"/>
        <w:column w:val="8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9"/>
        <w:lid w:val="en-US"/>
      </w:fieldMapData>
      <w:fieldMapData>
        <w:type w:val="dbColumn"/>
        <w:name w:val="State / Province"/>
        <w:mappedName w:val="State"/>
        <w:column w:val="10"/>
        <w:lid w:val="en-US"/>
      </w:fieldMapData>
      <w:fieldMapData>
        <w:type w:val="dbColumn"/>
        <w:name w:val="Postal Code"/>
        <w:mappedName w:val="Postal Code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 Address"/>
        <w:mappedName w:val="E-mail Address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70"/>
    <w:rsid w:val="00002796"/>
    <w:rsid w:val="00007B10"/>
    <w:rsid w:val="000279D4"/>
    <w:rsid w:val="000465C6"/>
    <w:rsid w:val="00046C96"/>
    <w:rsid w:val="0007018E"/>
    <w:rsid w:val="0007365F"/>
    <w:rsid w:val="00086D69"/>
    <w:rsid w:val="00092756"/>
    <w:rsid w:val="00096C3E"/>
    <w:rsid w:val="000A3644"/>
    <w:rsid w:val="000A3B3C"/>
    <w:rsid w:val="000A789D"/>
    <w:rsid w:val="000C4D85"/>
    <w:rsid w:val="000F09A7"/>
    <w:rsid w:val="000F2387"/>
    <w:rsid w:val="000F33C5"/>
    <w:rsid w:val="000F77C6"/>
    <w:rsid w:val="00101177"/>
    <w:rsid w:val="00122A04"/>
    <w:rsid w:val="00126107"/>
    <w:rsid w:val="00130B8B"/>
    <w:rsid w:val="00133594"/>
    <w:rsid w:val="00170AA8"/>
    <w:rsid w:val="00182923"/>
    <w:rsid w:val="0018428F"/>
    <w:rsid w:val="001D6DAE"/>
    <w:rsid w:val="001E17FC"/>
    <w:rsid w:val="001E1F70"/>
    <w:rsid w:val="001E2ADC"/>
    <w:rsid w:val="001F6FFD"/>
    <w:rsid w:val="00242C97"/>
    <w:rsid w:val="00242F3D"/>
    <w:rsid w:val="002536BB"/>
    <w:rsid w:val="00256C5D"/>
    <w:rsid w:val="0027723D"/>
    <w:rsid w:val="00280BD5"/>
    <w:rsid w:val="00287DD8"/>
    <w:rsid w:val="00292519"/>
    <w:rsid w:val="002B2512"/>
    <w:rsid w:val="002E4FFA"/>
    <w:rsid w:val="00303993"/>
    <w:rsid w:val="003365AE"/>
    <w:rsid w:val="0039325E"/>
    <w:rsid w:val="003B555B"/>
    <w:rsid w:val="003D12EF"/>
    <w:rsid w:val="003E4104"/>
    <w:rsid w:val="003F10D8"/>
    <w:rsid w:val="00413E16"/>
    <w:rsid w:val="00430A34"/>
    <w:rsid w:val="00437D13"/>
    <w:rsid w:val="00443567"/>
    <w:rsid w:val="0045563B"/>
    <w:rsid w:val="00483A9F"/>
    <w:rsid w:val="004A3B26"/>
    <w:rsid w:val="004A632A"/>
    <w:rsid w:val="004A7E36"/>
    <w:rsid w:val="004E3EB8"/>
    <w:rsid w:val="0050636F"/>
    <w:rsid w:val="00506CC8"/>
    <w:rsid w:val="00532132"/>
    <w:rsid w:val="00541F80"/>
    <w:rsid w:val="005423A5"/>
    <w:rsid w:val="00546A33"/>
    <w:rsid w:val="005606AD"/>
    <w:rsid w:val="00573BD3"/>
    <w:rsid w:val="005765BC"/>
    <w:rsid w:val="005A6E05"/>
    <w:rsid w:val="005B25C9"/>
    <w:rsid w:val="005C028C"/>
    <w:rsid w:val="005D3908"/>
    <w:rsid w:val="005D5D5D"/>
    <w:rsid w:val="0060334B"/>
    <w:rsid w:val="00605EDB"/>
    <w:rsid w:val="00614F48"/>
    <w:rsid w:val="00620063"/>
    <w:rsid w:val="006378C8"/>
    <w:rsid w:val="00637F8D"/>
    <w:rsid w:val="0064034E"/>
    <w:rsid w:val="006461D3"/>
    <w:rsid w:val="00665D39"/>
    <w:rsid w:val="006721FE"/>
    <w:rsid w:val="00685055"/>
    <w:rsid w:val="00685B97"/>
    <w:rsid w:val="006A3643"/>
    <w:rsid w:val="006E45A4"/>
    <w:rsid w:val="007060E5"/>
    <w:rsid w:val="00742BE7"/>
    <w:rsid w:val="00746277"/>
    <w:rsid w:val="0075596A"/>
    <w:rsid w:val="00771464"/>
    <w:rsid w:val="00785D29"/>
    <w:rsid w:val="007E267D"/>
    <w:rsid w:val="007E4956"/>
    <w:rsid w:val="007F72A9"/>
    <w:rsid w:val="0082347B"/>
    <w:rsid w:val="00827AAA"/>
    <w:rsid w:val="00851949"/>
    <w:rsid w:val="00856713"/>
    <w:rsid w:val="008957C3"/>
    <w:rsid w:val="008A2388"/>
    <w:rsid w:val="008D4F2F"/>
    <w:rsid w:val="008F0B18"/>
    <w:rsid w:val="00921CE8"/>
    <w:rsid w:val="00926F92"/>
    <w:rsid w:val="00942F9E"/>
    <w:rsid w:val="00950DCC"/>
    <w:rsid w:val="0097182A"/>
    <w:rsid w:val="009731B2"/>
    <w:rsid w:val="009C10CF"/>
    <w:rsid w:val="009F740C"/>
    <w:rsid w:val="00A43C8A"/>
    <w:rsid w:val="00A47314"/>
    <w:rsid w:val="00A674A8"/>
    <w:rsid w:val="00A730B4"/>
    <w:rsid w:val="00A90EBE"/>
    <w:rsid w:val="00AA765C"/>
    <w:rsid w:val="00AD7C80"/>
    <w:rsid w:val="00AE6B3E"/>
    <w:rsid w:val="00AF0F4B"/>
    <w:rsid w:val="00AF4A2B"/>
    <w:rsid w:val="00AF6071"/>
    <w:rsid w:val="00B22261"/>
    <w:rsid w:val="00B30279"/>
    <w:rsid w:val="00B77553"/>
    <w:rsid w:val="00B83AFA"/>
    <w:rsid w:val="00B84A66"/>
    <w:rsid w:val="00B8636F"/>
    <w:rsid w:val="00B938DB"/>
    <w:rsid w:val="00BA33EB"/>
    <w:rsid w:val="00BE4A16"/>
    <w:rsid w:val="00BE5759"/>
    <w:rsid w:val="00BE7956"/>
    <w:rsid w:val="00C00B51"/>
    <w:rsid w:val="00C07FA8"/>
    <w:rsid w:val="00C21104"/>
    <w:rsid w:val="00C26A81"/>
    <w:rsid w:val="00C32D1B"/>
    <w:rsid w:val="00C331F0"/>
    <w:rsid w:val="00C56AA5"/>
    <w:rsid w:val="00C56CF8"/>
    <w:rsid w:val="00C65DE1"/>
    <w:rsid w:val="00C83E53"/>
    <w:rsid w:val="00CE144F"/>
    <w:rsid w:val="00D136E6"/>
    <w:rsid w:val="00D47CF1"/>
    <w:rsid w:val="00D77983"/>
    <w:rsid w:val="00DA45FA"/>
    <w:rsid w:val="00DB71D0"/>
    <w:rsid w:val="00DE15B4"/>
    <w:rsid w:val="00DE2181"/>
    <w:rsid w:val="00E2332F"/>
    <w:rsid w:val="00E2796C"/>
    <w:rsid w:val="00E329B6"/>
    <w:rsid w:val="00E345B8"/>
    <w:rsid w:val="00E35377"/>
    <w:rsid w:val="00E40848"/>
    <w:rsid w:val="00E64F76"/>
    <w:rsid w:val="00E669AD"/>
    <w:rsid w:val="00EA3EB0"/>
    <w:rsid w:val="00EC28B7"/>
    <w:rsid w:val="00EC723F"/>
    <w:rsid w:val="00F05847"/>
    <w:rsid w:val="00F0741A"/>
    <w:rsid w:val="00F11560"/>
    <w:rsid w:val="00F11669"/>
    <w:rsid w:val="00F1174F"/>
    <w:rsid w:val="00F123B2"/>
    <w:rsid w:val="00F237ED"/>
    <w:rsid w:val="00F55155"/>
    <w:rsid w:val="00F6186D"/>
    <w:rsid w:val="00F634EB"/>
    <w:rsid w:val="00F81A1E"/>
    <w:rsid w:val="00F87174"/>
    <w:rsid w:val="00F9188D"/>
    <w:rsid w:val="00F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6,#002d62"/>
    </o:shapedefaults>
    <o:shapelayout v:ext="edit">
      <o:idmap v:ext="edit" data="1"/>
    </o:shapelayout>
  </w:shapeDefaults>
  <w:decimalSymbol w:val="."/>
  <w:listSeparator w:val=","/>
  <w14:docId w14:val="70F1EA3B"/>
  <w15:docId w15:val="{0EF94A38-B7F1-4CE0-801F-1ACA3518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AD"/>
  </w:style>
  <w:style w:type="paragraph" w:styleId="Heading1">
    <w:name w:val="heading 1"/>
    <w:basedOn w:val="Normal"/>
    <w:next w:val="Normal"/>
    <w:qFormat/>
    <w:rsid w:val="00E669AD"/>
    <w:pPr>
      <w:keepNext/>
      <w:outlineLvl w:val="0"/>
    </w:pPr>
    <w:rPr>
      <w:b/>
      <w:smallCaps/>
      <w:sz w:val="48"/>
    </w:rPr>
  </w:style>
  <w:style w:type="paragraph" w:styleId="Heading2">
    <w:name w:val="heading 2"/>
    <w:basedOn w:val="Normal"/>
    <w:next w:val="Normal"/>
    <w:qFormat/>
    <w:rsid w:val="00E669AD"/>
    <w:pPr>
      <w:keepNext/>
      <w:spacing w:line="48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9AD"/>
    <w:rPr>
      <w:color w:val="0000FF"/>
      <w:u w:val="single"/>
    </w:rPr>
  </w:style>
  <w:style w:type="paragraph" w:styleId="BalloonText">
    <w:name w:val="Balloon Text"/>
    <w:basedOn w:val="Normal"/>
    <w:semiHidden/>
    <w:rsid w:val="00E669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E1F70"/>
    <w:pPr>
      <w:spacing w:line="360" w:lineRule="auto"/>
      <w:ind w:firstLine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A730B4"/>
    <w:pPr>
      <w:ind w:left="720"/>
      <w:contextualSpacing/>
    </w:pPr>
  </w:style>
  <w:style w:type="paragraph" w:customStyle="1" w:styleId="FSTitle">
    <w:name w:val="FSTitle"/>
    <w:autoRedefine/>
    <w:qFormat/>
    <w:rsid w:val="00685055"/>
    <w:pPr>
      <w:spacing w:after="240"/>
      <w:jc w:val="center"/>
    </w:pPr>
    <w:rPr>
      <w:rFonts w:ascii="Arial" w:hAnsi="Arial"/>
      <w:b/>
      <w:snapToGrid w:val="0"/>
      <w:color w:val="000000"/>
      <w:sz w:val="32"/>
    </w:rPr>
  </w:style>
  <w:style w:type="paragraph" w:customStyle="1" w:styleId="FSPara10">
    <w:name w:val="FSPara10"/>
    <w:qFormat/>
    <w:rsid w:val="00685055"/>
    <w:pPr>
      <w:spacing w:before="120"/>
    </w:pPr>
    <w:rPr>
      <w:rFonts w:ascii="Arial" w:hAnsi="Arial"/>
      <w:snapToGrid w:val="0"/>
    </w:rPr>
  </w:style>
  <w:style w:type="paragraph" w:customStyle="1" w:styleId="FSPara10Bold">
    <w:name w:val="FSPara10Bold"/>
    <w:basedOn w:val="Normal"/>
    <w:qFormat/>
    <w:rsid w:val="00685055"/>
    <w:pPr>
      <w:keepNext/>
      <w:spacing w:before="120"/>
    </w:pPr>
    <w:rPr>
      <w:rFonts w:ascii="Arial" w:hAnsi="Arial" w:cs="Arial"/>
      <w:b/>
      <w:szCs w:val="24"/>
    </w:rPr>
  </w:style>
  <w:style w:type="paragraph" w:customStyle="1" w:styleId="FSBulletLev1">
    <w:name w:val="FSBulletLev1"/>
    <w:basedOn w:val="FSPara10"/>
    <w:qFormat/>
    <w:rsid w:val="00685055"/>
    <w:pPr>
      <w:numPr>
        <w:numId w:val="10"/>
      </w:numPr>
      <w:tabs>
        <w:tab w:val="left" w:pos="360"/>
      </w:tabs>
      <w:spacing w:before="60"/>
    </w:pPr>
  </w:style>
  <w:style w:type="paragraph" w:customStyle="1" w:styleId="FSPara10Num">
    <w:name w:val="FSPara10_Num"/>
    <w:basedOn w:val="FSPara10"/>
    <w:qFormat/>
    <w:rsid w:val="00685055"/>
    <w:pPr>
      <w:numPr>
        <w:numId w:val="9"/>
      </w:numPr>
    </w:pPr>
  </w:style>
  <w:style w:type="paragraph" w:styleId="Header">
    <w:name w:val="header"/>
    <w:basedOn w:val="Normal"/>
    <w:link w:val="HeaderChar"/>
    <w:unhideWhenUsed/>
    <w:rsid w:val="00130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B8B"/>
  </w:style>
  <w:style w:type="paragraph" w:styleId="Footer">
    <w:name w:val="footer"/>
    <w:basedOn w:val="Normal"/>
    <w:link w:val="FooterChar"/>
    <w:unhideWhenUsed/>
    <w:rsid w:val="00130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FCA7D-98AB-4B84-8DBE-722ADCA8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6008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1600 Airport Road</vt:lpstr>
    </vt:vector>
  </TitlesOfParts>
  <Company>Metal-Era Inc.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1600 Airport Road</dc:title>
  <dc:creator>angela arndt</dc:creator>
  <cp:lastModifiedBy>Tania Scrima</cp:lastModifiedBy>
  <cp:revision>2</cp:revision>
  <cp:lastPrinted>2020-01-03T14:14:00Z</cp:lastPrinted>
  <dcterms:created xsi:type="dcterms:W3CDTF">2021-02-18T22:31:00Z</dcterms:created>
  <dcterms:modified xsi:type="dcterms:W3CDTF">2021-02-18T22:31:00Z</dcterms:modified>
</cp:coreProperties>
</file>